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291F6E" w14:textId="1BC16D7B" w:rsidR="00502852" w:rsidRPr="004C3FB8" w:rsidRDefault="00EA30FC" w:rsidP="00CA5287">
      <w:pPr>
        <w:pStyle w:val="Title"/>
        <w:jc w:val="center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Food</w:t>
      </w:r>
      <w:r w:rsidR="00B5566C">
        <w:rPr>
          <w:rFonts w:asciiTheme="minorHAnsi" w:hAnsiTheme="minorHAnsi" w:cstheme="minorHAnsi"/>
          <w:b/>
          <w:bCs/>
        </w:rPr>
        <w:t>service</w:t>
      </w:r>
      <w:r>
        <w:rPr>
          <w:rFonts w:asciiTheme="minorHAnsi" w:hAnsiTheme="minorHAnsi" w:cstheme="minorHAnsi"/>
          <w:b/>
          <w:bCs/>
        </w:rPr>
        <w:t xml:space="preserve"> Distribution</w:t>
      </w:r>
      <w:r w:rsidR="009B564B">
        <w:rPr>
          <w:rFonts w:asciiTheme="minorHAnsi" w:hAnsiTheme="minorHAnsi" w:cstheme="minorHAnsi"/>
          <w:b/>
          <w:bCs/>
        </w:rPr>
        <w:t xml:space="preserve"> </w:t>
      </w:r>
      <w:r w:rsidR="00FD1EE6">
        <w:rPr>
          <w:rFonts w:asciiTheme="minorHAnsi" w:hAnsiTheme="minorHAnsi" w:cstheme="minorHAnsi"/>
          <w:b/>
          <w:bCs/>
        </w:rPr>
        <w:t>Industry</w:t>
      </w:r>
    </w:p>
    <w:p w14:paraId="0051AE28" w14:textId="65C106EB" w:rsidR="00BA00C3" w:rsidRDefault="003E587C" w:rsidP="00CA5287">
      <w:pPr>
        <w:pStyle w:val="Title"/>
        <w:jc w:val="center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FY</w:t>
      </w:r>
      <w:r w:rsidR="00FD1EE6">
        <w:rPr>
          <w:rFonts w:asciiTheme="minorHAnsi" w:hAnsiTheme="minorHAnsi" w:cstheme="minorHAnsi"/>
          <w:b/>
          <w:bCs/>
        </w:rPr>
        <w:t>2023/24</w:t>
      </w:r>
      <w:r>
        <w:rPr>
          <w:rFonts w:asciiTheme="minorHAnsi" w:hAnsiTheme="minorHAnsi" w:cstheme="minorHAnsi"/>
          <w:b/>
          <w:bCs/>
        </w:rPr>
        <w:t xml:space="preserve"> </w:t>
      </w:r>
      <w:r w:rsidR="00B15FCC">
        <w:rPr>
          <w:rFonts w:asciiTheme="minorHAnsi" w:hAnsiTheme="minorHAnsi" w:cstheme="minorHAnsi"/>
          <w:b/>
          <w:bCs/>
        </w:rPr>
        <w:t>Financial Statements</w:t>
      </w:r>
      <w:r w:rsidR="00BA00C3" w:rsidRPr="004C3FB8">
        <w:rPr>
          <w:rFonts w:asciiTheme="minorHAnsi" w:hAnsiTheme="minorHAnsi" w:cstheme="minorHAnsi"/>
          <w:b/>
          <w:bCs/>
        </w:rPr>
        <w:t xml:space="preserve"> Analysis</w:t>
      </w:r>
    </w:p>
    <w:p w14:paraId="1AAF698F" w14:textId="77777777" w:rsidR="00E67117" w:rsidRPr="00E67117" w:rsidRDefault="00E67117" w:rsidP="00E67117"/>
    <w:p w14:paraId="41E25137" w14:textId="66F0D220" w:rsidR="00502852" w:rsidRPr="00502852" w:rsidRDefault="00502852" w:rsidP="00975549">
      <w:pPr>
        <w:jc w:val="center"/>
        <w:rPr>
          <w:rFonts w:cstheme="minorHAnsi"/>
          <w:color w:val="000000" w:themeColor="text1"/>
        </w:rPr>
      </w:pPr>
    </w:p>
    <w:p w14:paraId="0CE7BB73" w14:textId="3ED0447A" w:rsidR="00502852" w:rsidRPr="00502852" w:rsidRDefault="00502852" w:rsidP="00975549">
      <w:pPr>
        <w:jc w:val="center"/>
        <w:rPr>
          <w:rFonts w:cstheme="minorHAnsi"/>
          <w:b/>
          <w:bCs/>
        </w:rPr>
      </w:pPr>
    </w:p>
    <w:p w14:paraId="57D29E67" w14:textId="28EB9F0A" w:rsidR="00BA00C3" w:rsidRPr="00502852" w:rsidRDefault="00074DEC" w:rsidP="00975549">
      <w:pPr>
        <w:jc w:val="center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1883AF7F" wp14:editId="74E8338D">
            <wp:simplePos x="0" y="0"/>
            <wp:positionH relativeFrom="column">
              <wp:posOffset>250335</wp:posOffset>
            </wp:positionH>
            <wp:positionV relativeFrom="paragraph">
              <wp:posOffset>2540</wp:posOffset>
            </wp:positionV>
            <wp:extent cx="2575560" cy="987425"/>
            <wp:effectExtent l="0" t="0" r="0" b="3175"/>
            <wp:wrapSquare wrapText="bothSides"/>
            <wp:docPr id="455602150" name="Picture 14" descr="Blue letter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602150" name="Picture 14" descr="Blue letters on a black backgroun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7B4E682E" wp14:editId="4AD8A96A">
            <wp:simplePos x="0" y="0"/>
            <wp:positionH relativeFrom="margin">
              <wp:posOffset>4069334</wp:posOffset>
            </wp:positionH>
            <wp:positionV relativeFrom="paragraph">
              <wp:posOffset>7131</wp:posOffset>
            </wp:positionV>
            <wp:extent cx="1399540" cy="1300480"/>
            <wp:effectExtent l="0" t="0" r="0" b="0"/>
            <wp:wrapSquare wrapText="bothSides"/>
            <wp:docPr id="2049741091" name="Picture 15" descr="A green and red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41091" name="Picture 15" descr="A green and red logo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954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FE6CBA" w14:textId="21826330" w:rsidR="000378FB" w:rsidRDefault="00870A45" w:rsidP="000378FB">
      <w:pPr>
        <w:jc w:val="center"/>
        <w:rPr>
          <w:rFonts w:cstheme="minorHAnsi"/>
        </w:rPr>
      </w:pPr>
      <w:r w:rsidRPr="00870A45">
        <w:rPr>
          <w:noProof/>
        </w:rPr>
        <w:t xml:space="preserve"> </w:t>
      </w:r>
    </w:p>
    <w:p w14:paraId="07FF0E37" w14:textId="6047D1AE" w:rsidR="00601990" w:rsidRDefault="00601990" w:rsidP="00BF3765">
      <w:pPr>
        <w:jc w:val="center"/>
        <w:rPr>
          <w:rFonts w:cstheme="minorHAnsi"/>
        </w:rPr>
      </w:pPr>
    </w:p>
    <w:p w14:paraId="65273A74" w14:textId="5298F225" w:rsidR="00074DEC" w:rsidRDefault="00074DEC" w:rsidP="000378FB">
      <w:pPr>
        <w:jc w:val="center"/>
        <w:rPr>
          <w:rFonts w:cstheme="minorHAnsi"/>
          <w:sz w:val="28"/>
          <w:szCs w:val="28"/>
        </w:rPr>
      </w:pPr>
      <w:r>
        <w:rPr>
          <w:rFonts w:cstheme="minorHAnsi"/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D44B674" wp14:editId="231DD748">
            <wp:simplePos x="0" y="0"/>
            <wp:positionH relativeFrom="margin">
              <wp:align>center</wp:align>
            </wp:positionH>
            <wp:positionV relativeFrom="paragraph">
              <wp:posOffset>409339</wp:posOffset>
            </wp:positionV>
            <wp:extent cx="6149975" cy="1993900"/>
            <wp:effectExtent l="0" t="0" r="0" b="0"/>
            <wp:wrapSquare wrapText="bothSides"/>
            <wp:docPr id="1964486295" name="Picture 17" descr="A red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86295" name="Picture 17" descr="A red text on a black backgroun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975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435433" w14:textId="5F86D4A7" w:rsidR="00074DEC" w:rsidRDefault="00074DEC" w:rsidP="000378FB">
      <w:pPr>
        <w:jc w:val="center"/>
        <w:rPr>
          <w:rFonts w:cstheme="minorHAnsi"/>
          <w:sz w:val="28"/>
          <w:szCs w:val="28"/>
        </w:rPr>
      </w:pPr>
    </w:p>
    <w:p w14:paraId="432D7853" w14:textId="1C57DDE6" w:rsidR="00074DEC" w:rsidRDefault="00074DEC" w:rsidP="000378FB">
      <w:pPr>
        <w:jc w:val="center"/>
        <w:rPr>
          <w:rFonts w:cstheme="minorHAnsi"/>
          <w:sz w:val="28"/>
          <w:szCs w:val="28"/>
        </w:rPr>
      </w:pPr>
    </w:p>
    <w:p w14:paraId="0AAC3F9F" w14:textId="506C64FE" w:rsidR="00074DEC" w:rsidRDefault="00074DEC" w:rsidP="000378FB">
      <w:pPr>
        <w:jc w:val="center"/>
        <w:rPr>
          <w:rFonts w:cstheme="minorHAnsi"/>
          <w:sz w:val="28"/>
          <w:szCs w:val="28"/>
        </w:rPr>
      </w:pPr>
    </w:p>
    <w:p w14:paraId="2814298A" w14:textId="2A287245" w:rsidR="00074DEC" w:rsidRDefault="00074DEC" w:rsidP="000378FB">
      <w:pPr>
        <w:jc w:val="center"/>
        <w:rPr>
          <w:rFonts w:cstheme="minorHAnsi"/>
          <w:sz w:val="28"/>
          <w:szCs w:val="28"/>
        </w:rPr>
      </w:pPr>
    </w:p>
    <w:p w14:paraId="7045CCB2" w14:textId="77777777" w:rsidR="00074DEC" w:rsidRDefault="00074DEC" w:rsidP="000378FB">
      <w:pPr>
        <w:jc w:val="center"/>
        <w:rPr>
          <w:rFonts w:cstheme="minorHAnsi"/>
          <w:sz w:val="28"/>
          <w:szCs w:val="28"/>
        </w:rPr>
      </w:pPr>
    </w:p>
    <w:p w14:paraId="19222C5A" w14:textId="1E59A619" w:rsidR="00C97E6B" w:rsidRDefault="00D95EA5" w:rsidP="000378FB">
      <w:pPr>
        <w:jc w:val="center"/>
        <w:rPr>
          <w:rFonts w:cstheme="minorHAnsi"/>
          <w:sz w:val="28"/>
          <w:szCs w:val="28"/>
        </w:rPr>
      </w:pPr>
      <w:r w:rsidRPr="00601990">
        <w:rPr>
          <w:rFonts w:cstheme="minorHAnsi"/>
          <w:sz w:val="28"/>
          <w:szCs w:val="28"/>
        </w:rPr>
        <w:t>Seiji Hirano</w:t>
      </w:r>
    </w:p>
    <w:p w14:paraId="2381D943" w14:textId="1D7ED145" w:rsidR="00D51107" w:rsidRDefault="00074DEC" w:rsidP="00074DEC">
      <w:pPr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Last Updated </w:t>
      </w:r>
      <w:r w:rsidR="00E67117">
        <w:rPr>
          <w:rFonts w:cstheme="minorHAnsi"/>
          <w:sz w:val="28"/>
          <w:szCs w:val="28"/>
        </w:rPr>
        <w:t>on 1/16/2025</w:t>
      </w:r>
    </w:p>
    <w:p w14:paraId="2CF45DD9" w14:textId="784FF7FC" w:rsidR="00C97E6B" w:rsidRDefault="00C97E6B">
      <w:pPr>
        <w:pStyle w:val="TOCHeading"/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</w:pPr>
    </w:p>
    <w:p w14:paraId="4F0C3C94" w14:textId="2EE97C5A" w:rsidR="00FA020B" w:rsidRDefault="00074DEC">
      <w:pPr>
        <w:pStyle w:val="TOCHeading"/>
      </w:pPr>
      <w: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br w:type="column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1229648796"/>
        <w:docPartObj>
          <w:docPartGallery w:val="Table of Contents"/>
          <w:docPartUnique/>
        </w:docPartObj>
      </w:sdtPr>
      <w:sdtEndPr>
        <w:rPr>
          <w:rFonts w:eastAsia="MS Mincho"/>
          <w:b/>
          <w:bCs/>
          <w:noProof/>
        </w:rPr>
      </w:sdtEndPr>
      <w:sdtContent>
        <w:p w14:paraId="2A223961" w14:textId="77777777" w:rsidR="00FA020B" w:rsidRDefault="00FA020B">
          <w:pPr>
            <w:pStyle w:val="TOCHeading"/>
          </w:pPr>
          <w:r>
            <w:t>Table of Contents</w:t>
          </w:r>
        </w:p>
        <w:p w14:paraId="20A7C983" w14:textId="5F13C6AD" w:rsidR="00D333FA" w:rsidRDefault="00FA020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8001587" w:history="1">
            <w:r w:rsidR="00D333FA" w:rsidRPr="00E64DC1">
              <w:rPr>
                <w:rStyle w:val="Hyperlink"/>
                <w:noProof/>
              </w:rPr>
              <w:t xml:space="preserve">Report </w:t>
            </w:r>
            <w:r w:rsidR="00D333FA" w:rsidRPr="00E64DC1">
              <w:rPr>
                <w:rStyle w:val="Hyperlink"/>
                <w:noProof/>
                <w:lang w:eastAsia="ja-JP"/>
              </w:rPr>
              <w:t>Overview &amp; Background</w:t>
            </w:r>
            <w:r w:rsidR="00D333FA">
              <w:rPr>
                <w:noProof/>
                <w:webHidden/>
              </w:rPr>
              <w:tab/>
            </w:r>
            <w:r w:rsidR="00D333FA">
              <w:rPr>
                <w:noProof/>
                <w:webHidden/>
              </w:rPr>
              <w:fldChar w:fldCharType="begin"/>
            </w:r>
            <w:r w:rsidR="00D333FA">
              <w:rPr>
                <w:noProof/>
                <w:webHidden/>
              </w:rPr>
              <w:instrText xml:space="preserve"> PAGEREF _Toc188001587 \h </w:instrText>
            </w:r>
            <w:r w:rsidR="00D333FA">
              <w:rPr>
                <w:noProof/>
                <w:webHidden/>
              </w:rPr>
            </w:r>
            <w:r w:rsidR="00D333FA">
              <w:rPr>
                <w:noProof/>
                <w:webHidden/>
              </w:rPr>
              <w:fldChar w:fldCharType="separate"/>
            </w:r>
            <w:r w:rsidR="00D333FA">
              <w:rPr>
                <w:noProof/>
                <w:webHidden/>
              </w:rPr>
              <w:t>6</w:t>
            </w:r>
            <w:r w:rsidR="00D333FA">
              <w:rPr>
                <w:noProof/>
                <w:webHidden/>
              </w:rPr>
              <w:fldChar w:fldCharType="end"/>
            </w:r>
          </w:hyperlink>
        </w:p>
        <w:p w14:paraId="5FEA665A" w14:textId="5AEC2EBC" w:rsidR="00D333FA" w:rsidRDefault="00D333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588" w:history="1">
            <w:r w:rsidRPr="00E64DC1">
              <w:rPr>
                <w:rStyle w:val="Hyperlink"/>
                <w:noProof/>
                <w:lang w:eastAsia="ja-JP"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57AA3" w14:textId="6E290096" w:rsidR="00D333FA" w:rsidRDefault="00D333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589" w:history="1">
            <w:r w:rsidRPr="00E64DC1">
              <w:rPr>
                <w:rStyle w:val="Hyperlink"/>
                <w:noProof/>
                <w:lang w:eastAsia="ja-JP"/>
              </w:rPr>
              <w:t>Methodology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EA74A" w14:textId="58E1899F" w:rsidR="00D333FA" w:rsidRDefault="00D333F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590" w:history="1">
            <w:r w:rsidRPr="00E64DC1">
              <w:rPr>
                <w:rStyle w:val="Hyperlink"/>
                <w:noProof/>
              </w:rPr>
              <w:t xml:space="preserve">Industry </w:t>
            </w:r>
            <w:r w:rsidRPr="00E64DC1">
              <w:rPr>
                <w:rStyle w:val="Hyperlink"/>
                <w:noProof/>
                <w:lang w:eastAsia="ja-JP"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4A72F" w14:textId="278A922C" w:rsidR="00D333FA" w:rsidRDefault="00D333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591" w:history="1">
            <w:r w:rsidRPr="00E64DC1">
              <w:rPr>
                <w:rStyle w:val="Hyperlink"/>
                <w:noProof/>
                <w:lang w:eastAsia="ja-JP"/>
              </w:rPr>
              <w:t>Business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EA617" w14:textId="255F0342" w:rsidR="00D333FA" w:rsidRDefault="00D333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592" w:history="1">
            <w:r w:rsidRPr="00E64DC1">
              <w:rPr>
                <w:rStyle w:val="Hyperlink"/>
                <w:noProof/>
                <w:lang w:eastAsia="ja-JP"/>
              </w:rPr>
              <w:t>Top Companies by Market Cap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6AF7A" w14:textId="3C5FEE84" w:rsidR="00D333FA" w:rsidRDefault="00D333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593" w:history="1">
            <w:r w:rsidRPr="00E64DC1">
              <w:rPr>
                <w:rStyle w:val="Hyperlink"/>
                <w:noProof/>
                <w:lang w:eastAsia="ja-JP"/>
              </w:rPr>
              <w:t>Industry Trend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69D1C" w14:textId="0473B3F1" w:rsidR="00D333FA" w:rsidRDefault="00D333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594" w:history="1">
            <w:r w:rsidRPr="00E64DC1">
              <w:rPr>
                <w:rStyle w:val="Hyperlink"/>
                <w:noProof/>
              </w:rPr>
              <w:t>Common Risk Factors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60114" w14:textId="561290C1" w:rsidR="00D333FA" w:rsidRDefault="00D333F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595" w:history="1">
            <w:r w:rsidRPr="00E64DC1">
              <w:rPr>
                <w:rStyle w:val="Hyperlink"/>
                <w:noProof/>
              </w:rPr>
              <w:t>Financial Ratio Industry Comparison (2023/2024)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44829" w14:textId="3509895D" w:rsidR="00D333FA" w:rsidRDefault="00D333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596" w:history="1">
            <w:r w:rsidRPr="00E64DC1">
              <w:rPr>
                <w:rStyle w:val="Hyperlink"/>
                <w:noProof/>
              </w:rPr>
              <w:t>Profitability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13C50" w14:textId="6A9ECEF8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597" w:history="1">
            <w:r w:rsidRPr="00E64DC1">
              <w:rPr>
                <w:rStyle w:val="Hyperlink"/>
                <w:noProof/>
              </w:rPr>
              <w:t>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3A6CD" w14:textId="6794DFEA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598" w:history="1">
            <w:r w:rsidRPr="00E64DC1">
              <w:rPr>
                <w:rStyle w:val="Hyperlink"/>
                <w:noProof/>
              </w:rPr>
              <w:t>2023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2C2DD" w14:textId="7ADBDD17" w:rsidR="00D333FA" w:rsidRDefault="00D333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599" w:history="1">
            <w:r w:rsidRPr="00E64DC1">
              <w:rPr>
                <w:rStyle w:val="Hyperlink"/>
                <w:noProof/>
              </w:rPr>
              <w:t>Liquidity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A818F" w14:textId="12D3991F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00" w:history="1">
            <w:r w:rsidRPr="00E64DC1">
              <w:rPr>
                <w:rStyle w:val="Hyperlink"/>
                <w:noProof/>
              </w:rPr>
              <w:t>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92CBB" w14:textId="6C2490B5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01" w:history="1">
            <w:r w:rsidRPr="00E64DC1">
              <w:rPr>
                <w:rStyle w:val="Hyperlink"/>
                <w:noProof/>
              </w:rPr>
              <w:t>2023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5DD6D" w14:textId="2EFD875D" w:rsidR="00D333FA" w:rsidRDefault="00D333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02" w:history="1">
            <w:r w:rsidRPr="00E64DC1">
              <w:rPr>
                <w:rStyle w:val="Hyperlink"/>
                <w:noProof/>
              </w:rPr>
              <w:t>Solvency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C49C2" w14:textId="30779C29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03" w:history="1">
            <w:r w:rsidRPr="00E64DC1">
              <w:rPr>
                <w:rStyle w:val="Hyperlink"/>
                <w:noProof/>
              </w:rPr>
              <w:t>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662EE" w14:textId="6A9775C7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04" w:history="1">
            <w:r w:rsidRPr="00E64DC1">
              <w:rPr>
                <w:rStyle w:val="Hyperlink"/>
                <w:noProof/>
              </w:rPr>
              <w:t>2023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E1AED" w14:textId="0A34476C" w:rsidR="00D333FA" w:rsidRDefault="00D333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05" w:history="1">
            <w:r w:rsidRPr="00E64DC1">
              <w:rPr>
                <w:rStyle w:val="Hyperlink"/>
                <w:noProof/>
              </w:rPr>
              <w:t>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BE778" w14:textId="14FB5DF1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06" w:history="1">
            <w:r w:rsidRPr="00E64DC1">
              <w:rPr>
                <w:rStyle w:val="Hyperlink"/>
                <w:noProof/>
              </w:rPr>
              <w:t>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B9340" w14:textId="705F662F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07" w:history="1">
            <w:r w:rsidRPr="00E64DC1">
              <w:rPr>
                <w:rStyle w:val="Hyperlink"/>
                <w:noProof/>
              </w:rPr>
              <w:t>2023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CE1FA" w14:textId="177AA5A1" w:rsidR="00D333FA" w:rsidRDefault="00D333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08" w:history="1">
            <w:r w:rsidRPr="00E64DC1">
              <w:rPr>
                <w:rStyle w:val="Hyperlink"/>
                <w:noProof/>
                <w:lang w:eastAsia="ja-JP"/>
              </w:rPr>
              <w:t>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62AF6" w14:textId="77FAF1D7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09" w:history="1">
            <w:r w:rsidRPr="00E64DC1">
              <w:rPr>
                <w:rStyle w:val="Hyperlink"/>
                <w:noProof/>
                <w:lang w:eastAsia="ja-JP"/>
              </w:rPr>
              <w:t>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ACBA6" w14:textId="476199D4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10" w:history="1">
            <w:r w:rsidRPr="00E64DC1">
              <w:rPr>
                <w:rStyle w:val="Hyperlink"/>
                <w:noProof/>
              </w:rPr>
              <w:t>2023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3868E" w14:textId="30958314" w:rsidR="00D333FA" w:rsidRDefault="00D333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11" w:history="1">
            <w:r w:rsidRPr="00E64DC1">
              <w:rPr>
                <w:rStyle w:val="Hyperlink"/>
                <w:noProof/>
              </w:rPr>
              <w:t>Key Highlights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DDB1C" w14:textId="598B6D5A" w:rsidR="00D333FA" w:rsidRDefault="00D333F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12" w:history="1">
            <w:r w:rsidRPr="00E64DC1">
              <w:rPr>
                <w:rStyle w:val="Hyperlink"/>
                <w:noProof/>
              </w:rPr>
              <w:t>Key Players Horizontal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BC618" w14:textId="4253BC3F" w:rsidR="00D333FA" w:rsidRDefault="00D333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13" w:history="1">
            <w:r w:rsidRPr="00E64DC1">
              <w:rPr>
                <w:rStyle w:val="Hyperlink"/>
                <w:noProof/>
              </w:rPr>
              <w:t>Sysco Corporation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B698C" w14:textId="77AD60D7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14" w:history="1">
            <w:r w:rsidRPr="00E64DC1">
              <w:rPr>
                <w:rStyle w:val="Hyperlink"/>
                <w:noProof/>
              </w:rPr>
              <w:t>Employees &amp; Labor Relations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D101A" w14:textId="21B63A8C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15" w:history="1">
            <w:r w:rsidRPr="00E64DC1">
              <w:rPr>
                <w:rStyle w:val="Hyperlink"/>
                <w:noProof/>
              </w:rPr>
              <w:t>Business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F932F" w14:textId="59C6488E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16" w:history="1">
            <w:r w:rsidRPr="00E64DC1">
              <w:rPr>
                <w:rStyle w:val="Hyperlink"/>
                <w:noProof/>
              </w:rPr>
              <w:t>Property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E2E78" w14:textId="7BE4B233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17" w:history="1">
            <w:r w:rsidRPr="00E64DC1">
              <w:rPr>
                <w:rStyle w:val="Hyperlink"/>
                <w:noProof/>
              </w:rPr>
              <w:t>Stock Performance Graph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97481" w14:textId="264DF430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18" w:history="1">
            <w:r w:rsidRPr="00E64DC1">
              <w:rPr>
                <w:rStyle w:val="Hyperlink"/>
                <w:noProof/>
              </w:rPr>
              <w:t>KPIs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75A91" w14:textId="3B66637C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19" w:history="1">
            <w:r w:rsidRPr="00E64DC1">
              <w:rPr>
                <w:rStyle w:val="Hyperlink"/>
                <w:noProof/>
              </w:rPr>
              <w:t>Balance Sheet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A677D" w14:textId="06DC5E70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20" w:history="1">
            <w:r w:rsidRPr="00E64DC1">
              <w:rPr>
                <w:rStyle w:val="Hyperlink"/>
                <w:noProof/>
              </w:rPr>
              <w:t>P/L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0CECB" w14:textId="3CFBED73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21" w:history="1">
            <w:r w:rsidRPr="00E64DC1">
              <w:rPr>
                <w:rStyle w:val="Hyperlink"/>
                <w:noProof/>
              </w:rPr>
              <w:t>Cash Flow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A3E47" w14:textId="273321DB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22" w:history="1">
            <w:r w:rsidRPr="00E64DC1">
              <w:rPr>
                <w:rStyle w:val="Hyperlink"/>
                <w:noProof/>
              </w:rPr>
              <w:t>Historical Financial Ratios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3FF71" w14:textId="1ECBD6AA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23" w:history="1">
            <w:r w:rsidRPr="00E64DC1">
              <w:rPr>
                <w:rStyle w:val="Hyperlink"/>
                <w:noProof/>
              </w:rPr>
              <w:t>Long-Term Debt (Most Recent Years)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B36C4" w14:textId="3B93876B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24" w:history="1">
            <w:r w:rsidRPr="00E64DC1">
              <w:rPr>
                <w:rStyle w:val="Hyperlink"/>
                <w:noProof/>
              </w:rPr>
              <w:t>Maturities of Long-Term Debt / Estimated Debt Service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0D730" w14:textId="241E07D5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25" w:history="1">
            <w:r w:rsidRPr="00E64DC1">
              <w:rPr>
                <w:rStyle w:val="Hyperlink"/>
                <w:noProof/>
              </w:rPr>
              <w:t>Key Financial Insights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C5268" w14:textId="2F12E918" w:rsidR="00D333FA" w:rsidRDefault="00D333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26" w:history="1">
            <w:r w:rsidRPr="00E64DC1">
              <w:rPr>
                <w:rStyle w:val="Hyperlink"/>
                <w:noProof/>
              </w:rPr>
              <w:t>US Foods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2574B" w14:textId="1959CB6D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27" w:history="1">
            <w:r w:rsidRPr="00E64DC1">
              <w:rPr>
                <w:rStyle w:val="Hyperlink"/>
                <w:noProof/>
              </w:rPr>
              <w:t>Employees &amp; Labor Relations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BA74C" w14:textId="6663C329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28" w:history="1">
            <w:r w:rsidRPr="00E64DC1">
              <w:rPr>
                <w:rStyle w:val="Hyperlink"/>
                <w:noProof/>
              </w:rPr>
              <w:t>Business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DDA49" w14:textId="51C6F63D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29" w:history="1">
            <w:r w:rsidRPr="00E64DC1">
              <w:rPr>
                <w:rStyle w:val="Hyperlink"/>
                <w:noProof/>
              </w:rPr>
              <w:t>Property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C0DE5" w14:textId="6447E395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30" w:history="1">
            <w:r w:rsidRPr="00E64DC1">
              <w:rPr>
                <w:rStyle w:val="Hyperlink"/>
                <w:noProof/>
              </w:rPr>
              <w:t>Stock Performance Graph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DC8D4" w14:textId="6AA3CC13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31" w:history="1">
            <w:r w:rsidRPr="00E64DC1">
              <w:rPr>
                <w:rStyle w:val="Hyperlink"/>
                <w:noProof/>
              </w:rPr>
              <w:t>KPIs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E6787" w14:textId="3AB0D35D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32" w:history="1">
            <w:r w:rsidRPr="00E64DC1">
              <w:rPr>
                <w:rStyle w:val="Hyperlink"/>
                <w:noProof/>
              </w:rPr>
              <w:t>Balance Sheet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658D8" w14:textId="387B07EE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33" w:history="1">
            <w:r w:rsidRPr="00E64DC1">
              <w:rPr>
                <w:rStyle w:val="Hyperlink"/>
                <w:noProof/>
              </w:rPr>
              <w:t>P/L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B3627" w14:textId="51A9E95B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34" w:history="1">
            <w:r w:rsidRPr="00E64DC1">
              <w:rPr>
                <w:rStyle w:val="Hyperlink"/>
                <w:noProof/>
              </w:rPr>
              <w:t>Cash Flow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94E49" w14:textId="2487EBA9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35" w:history="1">
            <w:r w:rsidRPr="00E64DC1">
              <w:rPr>
                <w:rStyle w:val="Hyperlink"/>
                <w:noProof/>
              </w:rPr>
              <w:t>Cash Flow Chart – Relative to Sysco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D115F" w14:textId="018FEE4C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36" w:history="1">
            <w:r w:rsidRPr="00E64DC1">
              <w:rPr>
                <w:rStyle w:val="Hyperlink"/>
                <w:noProof/>
              </w:rPr>
              <w:t>Historical Financial Ratios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054F5" w14:textId="51BE1F04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37" w:history="1">
            <w:r w:rsidRPr="00E64DC1">
              <w:rPr>
                <w:rStyle w:val="Hyperlink"/>
                <w:noProof/>
              </w:rPr>
              <w:t>Long-Term Debt (Most Recent Years)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826FA" w14:textId="60247947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38" w:history="1">
            <w:r w:rsidRPr="00E64DC1">
              <w:rPr>
                <w:rStyle w:val="Hyperlink"/>
                <w:noProof/>
              </w:rPr>
              <w:t>Maturities of Long-Term Debt / Estimated Debt Service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C14D7" w14:textId="3B930D53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39" w:history="1">
            <w:r w:rsidRPr="00E64DC1">
              <w:rPr>
                <w:rStyle w:val="Hyperlink"/>
                <w:noProof/>
              </w:rPr>
              <w:t>Key Financial Insights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87C01" w14:textId="5153B0F2" w:rsidR="00D333FA" w:rsidRDefault="00D333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40" w:history="1">
            <w:r w:rsidRPr="00E64DC1">
              <w:rPr>
                <w:rStyle w:val="Hyperlink"/>
                <w:noProof/>
              </w:rPr>
              <w:t>Performance Food Group (PFG)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A34E4" w14:textId="373F1092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41" w:history="1">
            <w:r w:rsidRPr="00E64DC1">
              <w:rPr>
                <w:rStyle w:val="Hyperlink"/>
                <w:noProof/>
              </w:rPr>
              <w:t>Employees &amp; Labor Relations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BD27D" w14:textId="29FBF243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42" w:history="1">
            <w:r w:rsidRPr="00E64DC1">
              <w:rPr>
                <w:rStyle w:val="Hyperlink"/>
                <w:noProof/>
              </w:rPr>
              <w:t>Business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6E012" w14:textId="37280C9C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43" w:history="1">
            <w:r w:rsidRPr="00E64DC1">
              <w:rPr>
                <w:rStyle w:val="Hyperlink"/>
                <w:noProof/>
              </w:rPr>
              <w:t>Key Risk Factors Unique to PFG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F0A80" w14:textId="785529CC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44" w:history="1">
            <w:r w:rsidRPr="00E64DC1">
              <w:rPr>
                <w:rStyle w:val="Hyperlink"/>
                <w:noProof/>
              </w:rPr>
              <w:t>Property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2A300" w14:textId="1D4B3AF9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45" w:history="1">
            <w:r w:rsidRPr="00E64DC1">
              <w:rPr>
                <w:rStyle w:val="Hyperlink"/>
                <w:noProof/>
              </w:rPr>
              <w:t>Stock Performance Graph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3E9F5" w14:textId="74C6B50A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46" w:history="1">
            <w:r w:rsidRPr="00E64DC1">
              <w:rPr>
                <w:rStyle w:val="Hyperlink"/>
                <w:noProof/>
              </w:rPr>
              <w:t>KPIs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2FCE5" w14:textId="3D4AA44A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47" w:history="1">
            <w:r w:rsidRPr="00E64DC1">
              <w:rPr>
                <w:rStyle w:val="Hyperlink"/>
                <w:noProof/>
              </w:rPr>
              <w:t>Balance Sheet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CD36E" w14:textId="5ACDE21F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48" w:history="1">
            <w:r w:rsidRPr="00E64DC1">
              <w:rPr>
                <w:rStyle w:val="Hyperlink"/>
                <w:noProof/>
              </w:rPr>
              <w:t>P/L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7FCF3" w14:textId="202E0102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49" w:history="1">
            <w:r w:rsidRPr="00E64DC1">
              <w:rPr>
                <w:rStyle w:val="Hyperlink"/>
                <w:noProof/>
              </w:rPr>
              <w:t>Cash Flow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FD5E4" w14:textId="2010BCF4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50" w:history="1">
            <w:r w:rsidRPr="00E64DC1">
              <w:rPr>
                <w:rStyle w:val="Hyperlink"/>
                <w:noProof/>
              </w:rPr>
              <w:t>Cash Flow Chart - Relative to Sysco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D369C" w14:textId="5C959CA6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51" w:history="1">
            <w:r w:rsidRPr="00E64DC1">
              <w:rPr>
                <w:rStyle w:val="Hyperlink"/>
                <w:noProof/>
              </w:rPr>
              <w:t>Historical Financial Ratios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4F404" w14:textId="1F549EE5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52" w:history="1">
            <w:r w:rsidRPr="00E64DC1">
              <w:rPr>
                <w:rStyle w:val="Hyperlink"/>
                <w:noProof/>
              </w:rPr>
              <w:t>Long-Term Debt (Most Recent Years)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1E757" w14:textId="2C4DFCF2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53" w:history="1">
            <w:r w:rsidRPr="00E64DC1">
              <w:rPr>
                <w:rStyle w:val="Hyperlink"/>
                <w:noProof/>
              </w:rPr>
              <w:t>Maturities of Long-Term Debt / Estimated Debt Service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4BCB0" w14:textId="0ED61156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54" w:history="1">
            <w:r w:rsidRPr="00E64DC1">
              <w:rPr>
                <w:rStyle w:val="Hyperlink"/>
                <w:noProof/>
              </w:rPr>
              <w:t>Key Financial Insights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792BD" w14:textId="4404CDFD" w:rsidR="00D333FA" w:rsidRDefault="00D333F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55" w:history="1">
            <w:r w:rsidRPr="00E64DC1">
              <w:rPr>
                <w:rStyle w:val="Hyperlink"/>
                <w:noProof/>
              </w:rPr>
              <w:t>Final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53E98" w14:textId="12A6CEC7" w:rsidR="00D333FA" w:rsidRDefault="00D333F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56" w:history="1">
            <w:r w:rsidRPr="00E64DC1">
              <w:rPr>
                <w:rStyle w:val="Hyperlink"/>
                <w:noProof/>
              </w:rPr>
              <w:t>Supplemental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F1035" w14:textId="52E58A4C" w:rsidR="00D333FA" w:rsidRDefault="00D333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57" w:history="1">
            <w:r w:rsidRPr="00E64DC1">
              <w:rPr>
                <w:rStyle w:val="Hyperlink"/>
                <w:noProof/>
              </w:rPr>
              <w:t>Sysco Corporation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D8391" w14:textId="15EE69CC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58" w:history="1">
            <w:r w:rsidRPr="00E64DC1">
              <w:rPr>
                <w:rStyle w:val="Hyperlink"/>
                <w:noProof/>
              </w:rPr>
              <w:t>KPIs by Segment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D2201" w14:textId="6B2CF4D0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59" w:history="1">
            <w:r w:rsidRPr="00E64DC1">
              <w:rPr>
                <w:rStyle w:val="Hyperlink"/>
                <w:noProof/>
              </w:rPr>
              <w:t>Historical Balance Sheet with % of Total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E290C" w14:textId="3F74C8B0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60" w:history="1">
            <w:r w:rsidRPr="00E64DC1">
              <w:rPr>
                <w:rStyle w:val="Hyperlink"/>
                <w:noProof/>
              </w:rPr>
              <w:t>Historical Balance Sheet with % Change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9A366" w14:textId="6F6EDB65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61" w:history="1">
            <w:r w:rsidRPr="00E64DC1">
              <w:rPr>
                <w:rStyle w:val="Hyperlink"/>
                <w:noProof/>
              </w:rPr>
              <w:t>Historical P/L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E6B6D" w14:textId="02BD4CC6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62" w:history="1">
            <w:r w:rsidRPr="00E64DC1">
              <w:rPr>
                <w:rStyle w:val="Hyperlink"/>
                <w:noProof/>
              </w:rPr>
              <w:t>Historical Equity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C19AD" w14:textId="4F900F52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63" w:history="1">
            <w:r w:rsidRPr="00E64DC1">
              <w:rPr>
                <w:rStyle w:val="Hyperlink"/>
                <w:noProof/>
              </w:rPr>
              <w:t>Historical Cash Flow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1DCF7" w14:textId="4295F663" w:rsidR="00D333FA" w:rsidRDefault="00D333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64" w:history="1">
            <w:r w:rsidRPr="00E64DC1">
              <w:rPr>
                <w:rStyle w:val="Hyperlink"/>
                <w:noProof/>
              </w:rPr>
              <w:t>US Foods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69E6A" w14:textId="172F3508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65" w:history="1">
            <w:r w:rsidRPr="00E64DC1">
              <w:rPr>
                <w:rStyle w:val="Hyperlink"/>
                <w:noProof/>
              </w:rPr>
              <w:t>KPIs by Segment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80234" w14:textId="2A2DB6E2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66" w:history="1">
            <w:r w:rsidRPr="00E64DC1">
              <w:rPr>
                <w:rStyle w:val="Hyperlink"/>
                <w:noProof/>
              </w:rPr>
              <w:t>Historical Balance Sheet with % of Total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9597B" w14:textId="6D13CB5C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67" w:history="1">
            <w:r w:rsidRPr="00E64DC1">
              <w:rPr>
                <w:rStyle w:val="Hyperlink"/>
                <w:noProof/>
              </w:rPr>
              <w:t>Historical Balance Sheet with % Change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AC6A9" w14:textId="6FD569A6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68" w:history="1">
            <w:r w:rsidRPr="00E64DC1">
              <w:rPr>
                <w:rStyle w:val="Hyperlink"/>
                <w:noProof/>
              </w:rPr>
              <w:t>Historical P/L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40859" w14:textId="0980D12E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69" w:history="1">
            <w:r w:rsidRPr="00E64DC1">
              <w:rPr>
                <w:rStyle w:val="Hyperlink"/>
                <w:noProof/>
              </w:rPr>
              <w:t>Historical Equity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13F0F" w14:textId="7FA24767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70" w:history="1">
            <w:r w:rsidRPr="00E64DC1">
              <w:rPr>
                <w:rStyle w:val="Hyperlink"/>
                <w:noProof/>
              </w:rPr>
              <w:t>Historical Cash Flow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CFEB0" w14:textId="5E7B30A0" w:rsidR="00D333FA" w:rsidRDefault="00D333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71" w:history="1">
            <w:r w:rsidRPr="00E64DC1">
              <w:rPr>
                <w:rStyle w:val="Hyperlink"/>
                <w:noProof/>
              </w:rPr>
              <w:t>Performance Food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3706A" w14:textId="3C7FD2AB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72" w:history="1">
            <w:r w:rsidRPr="00E64DC1">
              <w:rPr>
                <w:rStyle w:val="Hyperlink"/>
                <w:noProof/>
              </w:rPr>
              <w:t>KPIs by Segment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C817A" w14:textId="6C998F30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73" w:history="1">
            <w:r w:rsidRPr="00E64DC1">
              <w:rPr>
                <w:rStyle w:val="Hyperlink"/>
                <w:noProof/>
              </w:rPr>
              <w:t>Historical Balance Sheet with % of Total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FFF9C" w14:textId="2CB79952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74" w:history="1">
            <w:r w:rsidRPr="00E64DC1">
              <w:rPr>
                <w:rStyle w:val="Hyperlink"/>
                <w:noProof/>
              </w:rPr>
              <w:t>Historical Balance Sheet with % Change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DD8CB" w14:textId="4AA5EE4E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75" w:history="1">
            <w:r w:rsidRPr="00E64DC1">
              <w:rPr>
                <w:rStyle w:val="Hyperlink"/>
                <w:noProof/>
              </w:rPr>
              <w:t>Historical P/L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2A46A" w14:textId="28AC5437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76" w:history="1">
            <w:r w:rsidRPr="00E64DC1">
              <w:rPr>
                <w:rStyle w:val="Hyperlink"/>
                <w:noProof/>
              </w:rPr>
              <w:t>Historical Equity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A209F" w14:textId="5E6958C6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77" w:history="1">
            <w:r w:rsidRPr="00E64DC1">
              <w:rPr>
                <w:rStyle w:val="Hyperlink"/>
                <w:noProof/>
              </w:rPr>
              <w:t>Historical Cash Flow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22A63" w14:textId="2502821D" w:rsidR="00D333FA" w:rsidRDefault="00D333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78" w:history="1">
            <w:r w:rsidRPr="00E64DC1">
              <w:rPr>
                <w:rStyle w:val="Hyperlink"/>
                <w:noProof/>
              </w:rPr>
              <w:t>DuPont Analysis (2024)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0DB67" w14:textId="660B1E13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79" w:history="1">
            <w:r w:rsidRPr="00E64DC1">
              <w:rPr>
                <w:rStyle w:val="Hyperlink"/>
                <w:noProof/>
              </w:rPr>
              <w:t>Sysco Corporation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DDB2E" w14:textId="46F4EB1A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80" w:history="1">
            <w:r w:rsidRPr="00E64DC1">
              <w:rPr>
                <w:rStyle w:val="Hyperlink"/>
                <w:noProof/>
              </w:rPr>
              <w:t>US Foods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E489C" w14:textId="658AF360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81" w:history="1">
            <w:r w:rsidRPr="00E64DC1">
              <w:rPr>
                <w:rStyle w:val="Hyperlink"/>
                <w:noProof/>
              </w:rPr>
              <w:t>Performance Food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4346D" w14:textId="20D26076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82" w:history="1">
            <w:r w:rsidRPr="00E64DC1">
              <w:rPr>
                <w:rStyle w:val="Hyperlink"/>
                <w:noProof/>
              </w:rPr>
              <w:t>Sysco Corporation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C3CCD" w14:textId="6F367460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83" w:history="1">
            <w:r w:rsidRPr="00E64DC1">
              <w:rPr>
                <w:rStyle w:val="Hyperlink"/>
                <w:noProof/>
              </w:rPr>
              <w:t>US Foods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550FA" w14:textId="756E744B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84" w:history="1">
            <w:r w:rsidRPr="00E64DC1">
              <w:rPr>
                <w:rStyle w:val="Hyperlink"/>
                <w:noProof/>
              </w:rPr>
              <w:t>Performance Food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04BC1" w14:textId="2B2D72F3" w:rsidR="00D333FA" w:rsidRDefault="00D333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85" w:history="1">
            <w:r w:rsidRPr="00E64DC1">
              <w:rPr>
                <w:rStyle w:val="Hyperlink"/>
                <w:noProof/>
              </w:rPr>
              <w:t>Financial Ratios Formula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70925" w14:textId="2550CEEB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86" w:history="1">
            <w:r w:rsidRPr="00E64DC1">
              <w:rPr>
                <w:rStyle w:val="Hyperlink"/>
                <w:noProof/>
              </w:rPr>
              <w:t>Activity Ratios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6CF11" w14:textId="73D62FB5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87" w:history="1">
            <w:r w:rsidRPr="00E64DC1">
              <w:rPr>
                <w:rStyle w:val="Hyperlink"/>
                <w:noProof/>
              </w:rPr>
              <w:t>Liquidity Ratios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2BE7C" w14:textId="61157C66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88" w:history="1">
            <w:r w:rsidRPr="00E64DC1">
              <w:rPr>
                <w:rStyle w:val="Hyperlink"/>
                <w:noProof/>
              </w:rPr>
              <w:t>Solvency Ratios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23F89" w14:textId="20BAAF95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89" w:history="1">
            <w:r w:rsidRPr="00E64DC1">
              <w:rPr>
                <w:rStyle w:val="Hyperlink"/>
                <w:noProof/>
              </w:rPr>
              <w:t>Profitability Ratios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C5638" w14:textId="3A5229FD" w:rsidR="00D333FA" w:rsidRDefault="00D333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lang w:eastAsia="ja-JP"/>
            </w:rPr>
          </w:pPr>
          <w:hyperlink w:anchor="_Toc188001690" w:history="1">
            <w:r w:rsidRPr="00E64DC1">
              <w:rPr>
                <w:rStyle w:val="Hyperlink"/>
                <w:noProof/>
              </w:rPr>
              <w:t>Valuation Ratios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_Toc188001690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CE956" w14:textId="2EB4681A" w:rsidR="00FA020B" w:rsidRDefault="00FA020B">
          <w:r>
            <w:rPr>
              <w:b/>
              <w:bCs/>
              <w:noProof/>
            </w:rPr>
            <w:fldChar w:fldCharType="end"/>
          </w:r>
        </w:p>
      </w:sdtContent>
    </w:sdt>
    <w:p w14:paraId="04CC659F" w14:textId="1F54F405" w:rsidR="00B036F9" w:rsidRDefault="00B036F9" w:rsidP="000378FB">
      <w:pPr>
        <w:jc w:val="center"/>
        <w:rPr>
          <w:rFonts w:cstheme="minorHAnsi"/>
        </w:rPr>
        <w:sectPr w:rsidR="00B036F9" w:rsidSect="000378FB">
          <w:footerReference w:type="default" r:id="rId11"/>
          <w:pgSz w:w="12240" w:h="15840" w:code="1"/>
          <w:pgMar w:top="1440" w:right="1440" w:bottom="1440" w:left="1440" w:header="720" w:footer="720" w:gutter="0"/>
          <w:cols w:space="720"/>
          <w:docGrid w:linePitch="360"/>
        </w:sectPr>
      </w:pPr>
    </w:p>
    <w:p w14:paraId="0E6051C8" w14:textId="3A7DEFFA" w:rsidR="00094FD9" w:rsidRDefault="00025B6F" w:rsidP="00094FD9">
      <w:pPr>
        <w:pStyle w:val="Heading1"/>
        <w:rPr>
          <w:lang w:eastAsia="ja-JP"/>
        </w:rPr>
      </w:pPr>
      <w:bookmarkStart w:id="0" w:name="_Toc188001587"/>
      <w:r>
        <w:lastRenderedPageBreak/>
        <w:t>Report</w:t>
      </w:r>
      <w:r w:rsidR="00094FD9">
        <w:t xml:space="preserve"> </w:t>
      </w:r>
      <w:r w:rsidR="00094FD9">
        <w:rPr>
          <w:rFonts w:hint="eastAsia"/>
          <w:lang w:eastAsia="ja-JP"/>
        </w:rPr>
        <w:t>Overview</w:t>
      </w:r>
      <w:r>
        <w:rPr>
          <w:lang w:eastAsia="ja-JP"/>
        </w:rPr>
        <w:t xml:space="preserve"> &amp; Background</w:t>
      </w:r>
      <w:bookmarkEnd w:id="0"/>
    </w:p>
    <w:p w14:paraId="278ADB04" w14:textId="77777777" w:rsidR="00EE0937" w:rsidRPr="00EE0937" w:rsidRDefault="00EE0937" w:rsidP="00EE0937">
      <w:pPr>
        <w:rPr>
          <w:lang w:eastAsia="ja-JP"/>
        </w:rPr>
      </w:pPr>
    </w:p>
    <w:p w14:paraId="399F1540" w14:textId="15E8C58E" w:rsidR="00025B6F" w:rsidRDefault="00025B6F" w:rsidP="00025B6F">
      <w:pPr>
        <w:pStyle w:val="Heading2"/>
        <w:rPr>
          <w:lang w:eastAsia="ja-JP"/>
        </w:rPr>
      </w:pPr>
      <w:bookmarkStart w:id="1" w:name="_Toc188001588"/>
      <w:r>
        <w:rPr>
          <w:lang w:eastAsia="ja-JP"/>
        </w:rPr>
        <w:t>Description</w:t>
      </w:r>
      <w:bookmarkEnd w:id="1"/>
    </w:p>
    <w:p w14:paraId="4962D981" w14:textId="0E15DCB2" w:rsidR="0046678C" w:rsidRDefault="00025B6F" w:rsidP="00025B6F">
      <w:pPr>
        <w:rPr>
          <w:lang w:eastAsia="ja-JP"/>
        </w:rPr>
      </w:pPr>
      <w:r>
        <w:rPr>
          <w:lang w:eastAsia="ja-JP"/>
        </w:rPr>
        <w:t xml:space="preserve">This report is designed to provide a detailed overview of </w:t>
      </w:r>
      <w:r w:rsidR="00415784">
        <w:rPr>
          <w:lang w:eastAsia="ja-JP"/>
        </w:rPr>
        <w:t xml:space="preserve">the </w:t>
      </w:r>
      <w:r w:rsidR="00814D91">
        <w:rPr>
          <w:lang w:eastAsia="ja-JP"/>
        </w:rPr>
        <w:t>food distribution</w:t>
      </w:r>
      <w:r w:rsidR="00442A9F">
        <w:rPr>
          <w:lang w:eastAsia="ja-JP"/>
        </w:rPr>
        <w:t xml:space="preserve"> </w:t>
      </w:r>
      <w:r w:rsidR="00415784">
        <w:rPr>
          <w:lang w:eastAsia="ja-JP"/>
        </w:rPr>
        <w:t>industry</w:t>
      </w:r>
      <w:r w:rsidR="00E93F96">
        <w:rPr>
          <w:lang w:eastAsia="ja-JP"/>
        </w:rPr>
        <w:t>.</w:t>
      </w:r>
    </w:p>
    <w:p w14:paraId="4F326624" w14:textId="77777777" w:rsidR="00EE0937" w:rsidRDefault="00EE0937" w:rsidP="00025B6F">
      <w:pPr>
        <w:rPr>
          <w:lang w:eastAsia="ja-JP"/>
        </w:rPr>
      </w:pPr>
    </w:p>
    <w:p w14:paraId="0E8F3714" w14:textId="77777777" w:rsidR="0046678C" w:rsidRDefault="0046678C" w:rsidP="0046678C">
      <w:pPr>
        <w:pStyle w:val="Heading2"/>
        <w:rPr>
          <w:lang w:eastAsia="ja-JP"/>
        </w:rPr>
      </w:pPr>
      <w:bookmarkStart w:id="2" w:name="_Toc188001589"/>
      <w:r>
        <w:rPr>
          <w:lang w:eastAsia="ja-JP"/>
        </w:rPr>
        <w:t>Methodology</w:t>
      </w:r>
      <w:bookmarkEnd w:id="2"/>
    </w:p>
    <w:p w14:paraId="2A9FAB70" w14:textId="7501880B" w:rsidR="00755987" w:rsidRDefault="0046678C" w:rsidP="00094FD9">
      <w:pPr>
        <w:rPr>
          <w:lang w:eastAsia="ja-JP"/>
        </w:rPr>
      </w:pPr>
      <w:r>
        <w:rPr>
          <w:lang w:eastAsia="ja-JP"/>
        </w:rPr>
        <w:t>T</w:t>
      </w:r>
      <w:r w:rsidR="004D16E7">
        <w:rPr>
          <w:lang w:eastAsia="ja-JP"/>
        </w:rPr>
        <w:t xml:space="preserve">his report </w:t>
      </w:r>
      <w:r w:rsidR="002D3C57">
        <w:rPr>
          <w:lang w:eastAsia="ja-JP"/>
        </w:rPr>
        <w:t>primarily</w:t>
      </w:r>
      <w:r w:rsidR="001C6FA4">
        <w:rPr>
          <w:lang w:eastAsia="ja-JP"/>
        </w:rPr>
        <w:t xml:space="preserve"> </w:t>
      </w:r>
      <w:r w:rsidR="004D16E7">
        <w:rPr>
          <w:lang w:eastAsia="ja-JP"/>
        </w:rPr>
        <w:t xml:space="preserve">relies on data from </w:t>
      </w:r>
      <w:r w:rsidR="001C6FA4">
        <w:rPr>
          <w:lang w:eastAsia="ja-JP"/>
        </w:rPr>
        <w:t>each company’s financial statements</w:t>
      </w:r>
      <w:r w:rsidR="000A4BB7">
        <w:rPr>
          <w:lang w:eastAsia="ja-JP"/>
        </w:rPr>
        <w:t xml:space="preserve"> but </w:t>
      </w:r>
      <w:r w:rsidR="00B71C5C">
        <w:rPr>
          <w:lang w:eastAsia="ja-JP"/>
        </w:rPr>
        <w:t>also</w:t>
      </w:r>
      <w:r w:rsidR="000A4BB7">
        <w:rPr>
          <w:lang w:eastAsia="ja-JP"/>
        </w:rPr>
        <w:t xml:space="preserve"> </w:t>
      </w:r>
      <w:r w:rsidR="00DC1177">
        <w:rPr>
          <w:lang w:eastAsia="ja-JP"/>
        </w:rPr>
        <w:t>incorporates information from</w:t>
      </w:r>
      <w:r w:rsidR="000A4BB7">
        <w:rPr>
          <w:lang w:eastAsia="ja-JP"/>
        </w:rPr>
        <w:t xml:space="preserve"> online </w:t>
      </w:r>
      <w:r w:rsidR="00B71C5C">
        <w:rPr>
          <w:lang w:eastAsia="ja-JP"/>
        </w:rPr>
        <w:t>resources</w:t>
      </w:r>
      <w:r w:rsidR="001C6FA4">
        <w:rPr>
          <w:lang w:eastAsia="ja-JP"/>
        </w:rPr>
        <w:t>.</w:t>
      </w:r>
      <w:r w:rsidR="00E93F96">
        <w:rPr>
          <w:lang w:eastAsia="ja-JP"/>
        </w:rPr>
        <w:t xml:space="preserve"> </w:t>
      </w:r>
      <w:r w:rsidR="0047103D">
        <w:rPr>
          <w:lang w:eastAsia="ja-JP"/>
        </w:rPr>
        <w:t xml:space="preserve"> </w:t>
      </w:r>
    </w:p>
    <w:p w14:paraId="10119575" w14:textId="77777777" w:rsidR="00755987" w:rsidRDefault="00755987" w:rsidP="00094FD9">
      <w:pPr>
        <w:rPr>
          <w:lang w:eastAsia="ja-JP"/>
        </w:rPr>
      </w:pPr>
    </w:p>
    <w:p w14:paraId="1AD151C3" w14:textId="1E5C7F10" w:rsidR="00781F28" w:rsidRDefault="00781F28" w:rsidP="008D33A4">
      <w:pPr>
        <w:pStyle w:val="Heading1"/>
        <w:rPr>
          <w:lang w:eastAsia="ja-JP"/>
        </w:rPr>
      </w:pPr>
      <w:bookmarkStart w:id="3" w:name="_Toc188001590"/>
      <w:r>
        <w:t xml:space="preserve">Industry </w:t>
      </w:r>
      <w:r w:rsidR="00132E88">
        <w:rPr>
          <w:rFonts w:hint="eastAsia"/>
          <w:lang w:eastAsia="ja-JP"/>
        </w:rPr>
        <w:t>Overview</w:t>
      </w:r>
      <w:bookmarkEnd w:id="3"/>
    </w:p>
    <w:p w14:paraId="66F00244" w14:textId="77777777" w:rsidR="00AD73B6" w:rsidRDefault="00AD73B6" w:rsidP="00D42D1F">
      <w:pPr>
        <w:pStyle w:val="Heading2"/>
        <w:rPr>
          <w:lang w:eastAsia="ja-JP"/>
        </w:rPr>
      </w:pPr>
    </w:p>
    <w:p w14:paraId="532122F3" w14:textId="7FFD8C1E" w:rsidR="00AD73B6" w:rsidRPr="00AD73B6" w:rsidRDefault="00D42D1F" w:rsidP="00AD73B6">
      <w:pPr>
        <w:pStyle w:val="Heading2"/>
        <w:rPr>
          <w:lang w:eastAsia="ja-JP"/>
        </w:rPr>
      </w:pPr>
      <w:bookmarkStart w:id="4" w:name="_Toc188001591"/>
      <w:r>
        <w:rPr>
          <w:lang w:eastAsia="ja-JP"/>
        </w:rPr>
        <w:t>Business Model</w:t>
      </w:r>
      <w:bookmarkEnd w:id="4"/>
    </w:p>
    <w:p w14:paraId="5BF15F22" w14:textId="134753DA" w:rsidR="00D42D1F" w:rsidRDefault="000C1CE0" w:rsidP="00D42D1F">
      <w:pPr>
        <w:rPr>
          <w:lang w:eastAsia="ja-JP"/>
        </w:rPr>
      </w:pPr>
      <w:r>
        <w:rPr>
          <w:lang w:eastAsia="ja-JP"/>
        </w:rPr>
        <w:t>A foodservice distribution business acts as an intermediary between food producers (manufacturers, farmers, processors, etc.) and foodservice establishments (restaurants, hotels, schools, hospitals, etc.)</w:t>
      </w:r>
      <w:r w:rsidR="003E1036">
        <w:rPr>
          <w:lang w:eastAsia="ja-JP"/>
        </w:rPr>
        <w:t>.</w:t>
      </w:r>
    </w:p>
    <w:p w14:paraId="0940FF42" w14:textId="77777777" w:rsidR="00EE0937" w:rsidRDefault="00EE0937" w:rsidP="00D42D1F">
      <w:pPr>
        <w:rPr>
          <w:lang w:eastAsia="ja-JP"/>
        </w:rPr>
      </w:pPr>
    </w:p>
    <w:p w14:paraId="188CAB2F" w14:textId="5047D9F8" w:rsidR="00D8350B" w:rsidRDefault="0039441A" w:rsidP="00755987">
      <w:pPr>
        <w:jc w:val="center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6F81DD5A" wp14:editId="2EC61C7E">
            <wp:extent cx="6311973" cy="3550485"/>
            <wp:effectExtent l="0" t="0" r="0" b="0"/>
            <wp:docPr id="1382459471" name="Picture 1" descr="A diagram of a distribution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59471" name="Picture 1" descr="A diagram of a distribution syste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012" cy="35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7BDB" w14:textId="77777777" w:rsidR="00D42D1F" w:rsidRPr="00D42D1F" w:rsidRDefault="00D42D1F" w:rsidP="00D42D1F">
      <w:pPr>
        <w:rPr>
          <w:lang w:eastAsia="ja-JP"/>
        </w:rPr>
      </w:pPr>
    </w:p>
    <w:p w14:paraId="36AA76B5" w14:textId="77777777" w:rsidR="005E5919" w:rsidRDefault="005E591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eastAsia="ja-JP"/>
        </w:rPr>
      </w:pPr>
      <w:r>
        <w:rPr>
          <w:lang w:eastAsia="ja-JP"/>
        </w:rPr>
        <w:br w:type="page"/>
      </w:r>
    </w:p>
    <w:p w14:paraId="01212772" w14:textId="3C326824" w:rsidR="00923BE2" w:rsidRPr="00923BE2" w:rsidRDefault="00B8699F" w:rsidP="00923BE2">
      <w:pPr>
        <w:pStyle w:val="Heading2"/>
        <w:rPr>
          <w:lang w:eastAsia="ja-JP"/>
        </w:rPr>
      </w:pPr>
      <w:bookmarkStart w:id="5" w:name="_Toc188001592"/>
      <w:r>
        <w:rPr>
          <w:lang w:eastAsia="ja-JP"/>
        </w:rPr>
        <w:lastRenderedPageBreak/>
        <w:t>Top Companies by Market Cap</w:t>
      </w:r>
      <w:bookmarkEnd w:id="5"/>
    </w:p>
    <w:p w14:paraId="386C353E" w14:textId="44B91C79" w:rsidR="00B8699F" w:rsidRDefault="00236223" w:rsidP="00B8699F">
      <w:pPr>
        <w:rPr>
          <w:lang w:eastAsia="ja-JP"/>
        </w:rPr>
      </w:pPr>
      <w:r>
        <w:rPr>
          <w:lang w:eastAsia="ja-JP"/>
        </w:rPr>
        <w:t xml:space="preserve">According to </w:t>
      </w:r>
      <w:r w:rsidR="00F5403E">
        <w:rPr>
          <w:lang w:eastAsia="ja-JP"/>
        </w:rPr>
        <w:t>Y</w:t>
      </w:r>
      <w:r>
        <w:rPr>
          <w:lang w:eastAsia="ja-JP"/>
        </w:rPr>
        <w:t>ahoo! Finance, a</w:t>
      </w:r>
      <w:r w:rsidR="00D04B04">
        <w:rPr>
          <w:lang w:eastAsia="ja-JP"/>
        </w:rPr>
        <w:t xml:space="preserve">s of </w:t>
      </w:r>
      <w:r w:rsidR="00F5403E">
        <w:rPr>
          <w:lang w:eastAsia="ja-JP"/>
        </w:rPr>
        <w:t xml:space="preserve">the date of </w:t>
      </w:r>
      <w:r w:rsidR="00D04B04">
        <w:rPr>
          <w:lang w:eastAsia="ja-JP"/>
        </w:rPr>
        <w:t>th</w:t>
      </w:r>
      <w:r w:rsidR="00F8042A">
        <w:rPr>
          <w:lang w:eastAsia="ja-JP"/>
        </w:rPr>
        <w:t>is analysis</w:t>
      </w:r>
      <w:r w:rsidR="002A5E0A">
        <w:rPr>
          <w:lang w:eastAsia="ja-JP"/>
        </w:rPr>
        <w:t xml:space="preserve">, </w:t>
      </w:r>
      <w:r w:rsidR="00737CFB">
        <w:rPr>
          <w:lang w:eastAsia="ja-JP"/>
        </w:rPr>
        <w:t xml:space="preserve">Sysco Corporation (Sysco) is the largest foodservice distribution company in the U.S., followed by US Foods Holding Corp. (US Foods) and Performance Food Group Company (PFG). </w:t>
      </w:r>
      <w:r w:rsidR="00F8042A">
        <w:rPr>
          <w:lang w:eastAsia="ja-JP"/>
        </w:rPr>
        <w:t xml:space="preserve">This analysis focuses on these three companies. </w:t>
      </w:r>
    </w:p>
    <w:p w14:paraId="50002D4B" w14:textId="77777777" w:rsidR="004E4AA6" w:rsidRDefault="004E4AA6" w:rsidP="00B8699F">
      <w:pPr>
        <w:rPr>
          <w:lang w:eastAsia="ja-JP"/>
        </w:rPr>
      </w:pPr>
    </w:p>
    <w:p w14:paraId="24FDC8EA" w14:textId="03A90514" w:rsidR="00F8042A" w:rsidRDefault="004E4AA6" w:rsidP="004E4AA6">
      <w:pPr>
        <w:jc w:val="center"/>
        <w:rPr>
          <w:lang w:eastAsia="ja-JP"/>
        </w:rPr>
      </w:pPr>
      <w:r w:rsidRPr="004E4AA6">
        <w:rPr>
          <w:noProof/>
          <w:lang w:eastAsia="ja-JP"/>
        </w:rPr>
        <w:drawing>
          <wp:inline distT="0" distB="0" distL="0" distR="0" wp14:anchorId="063477FB" wp14:editId="685139E1">
            <wp:extent cx="6309360" cy="2133600"/>
            <wp:effectExtent l="0" t="0" r="0" b="0"/>
            <wp:docPr id="1513635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359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9287" w14:textId="77777777" w:rsidR="00B8699F" w:rsidRPr="00B8699F" w:rsidRDefault="00B8699F" w:rsidP="00B8699F">
      <w:pPr>
        <w:rPr>
          <w:lang w:eastAsia="ja-JP"/>
        </w:rPr>
      </w:pPr>
    </w:p>
    <w:p w14:paraId="53A2C365" w14:textId="6DC1A1E1" w:rsidR="00D667D6" w:rsidRPr="00D667D6" w:rsidRDefault="00D667D6" w:rsidP="00D667D6">
      <w:pPr>
        <w:pStyle w:val="Heading2"/>
        <w:rPr>
          <w:lang w:eastAsia="ja-JP"/>
        </w:rPr>
      </w:pPr>
      <w:bookmarkStart w:id="6" w:name="_Toc188001593"/>
      <w:r>
        <w:rPr>
          <w:rFonts w:hint="eastAsia"/>
          <w:lang w:eastAsia="ja-JP"/>
        </w:rPr>
        <w:t>Industry Trend</w:t>
      </w:r>
      <w:bookmarkEnd w:id="6"/>
    </w:p>
    <w:p w14:paraId="08481A4E" w14:textId="76DEADC6" w:rsidR="00117ED7" w:rsidRDefault="00470F51" w:rsidP="00470F51">
      <w:pPr>
        <w:pStyle w:val="ListParagraph"/>
        <w:numPr>
          <w:ilvl w:val="0"/>
          <w:numId w:val="3"/>
        </w:numPr>
      </w:pPr>
      <w:r>
        <w:t xml:space="preserve">Given their purchasing power and diverse taste profiles, </w:t>
      </w:r>
      <w:r w:rsidRPr="00801240">
        <w:rPr>
          <w:b/>
          <w:bCs/>
        </w:rPr>
        <w:t>Millennials, Generation Z and Baby Boomers</w:t>
      </w:r>
      <w:r>
        <w:t xml:space="preserve"> will continue to significantly influence food consumption and the food-away-from-home market. When it comes to food, Millennials and Generation Z are open-minded and curious, and willing to seek out new flavors, dining experiences and diverse menu offerings, while also demanding customization,</w:t>
      </w:r>
      <w:r w:rsidR="00921FD3">
        <w:t xml:space="preserve"> </w:t>
      </w:r>
      <w:r>
        <w:t>convenience</w:t>
      </w:r>
      <w:r w:rsidR="00921FD3">
        <w:t>,</w:t>
      </w:r>
      <w:r>
        <w:t xml:space="preserve"> and sustainable products. As Millennials’ and Generation Z’s disposable income increases, </w:t>
      </w:r>
      <w:r w:rsidR="00043667">
        <w:t xml:space="preserve">foodservice distribution companies believe </w:t>
      </w:r>
      <w:r>
        <w:t xml:space="preserve">this demographic will be key to driving growth in the broader U.S. food industry. </w:t>
      </w:r>
      <w:r w:rsidR="00043667">
        <w:t xml:space="preserve">They also expect that </w:t>
      </w:r>
      <w:r>
        <w:t>Baby Boomers will continue to shape the industry as they remain in the workplace longer, which is expected to prolong their</w:t>
      </w:r>
      <w:r w:rsidR="006115AA">
        <w:t xml:space="preserve"> </w:t>
      </w:r>
      <w:r>
        <w:t>contribution to food-away-from-home expenditures.</w:t>
      </w:r>
    </w:p>
    <w:p w14:paraId="444004CA" w14:textId="77777777" w:rsidR="005E5919" w:rsidRDefault="005E5919" w:rsidP="005E5919">
      <w:pPr>
        <w:pStyle w:val="ListParagraph"/>
      </w:pPr>
    </w:p>
    <w:p w14:paraId="0BE9970B" w14:textId="7267E1DD" w:rsidR="006115AA" w:rsidRDefault="000F3B21" w:rsidP="006F739A">
      <w:pPr>
        <w:pStyle w:val="ListParagraph"/>
        <w:numPr>
          <w:ilvl w:val="0"/>
          <w:numId w:val="3"/>
        </w:numPr>
      </w:pPr>
      <w:r>
        <w:t xml:space="preserve">The industry sees </w:t>
      </w:r>
      <w:r w:rsidRPr="009162DB">
        <w:rPr>
          <w:b/>
          <w:bCs/>
        </w:rPr>
        <w:t>s</w:t>
      </w:r>
      <w:r w:rsidR="00205F0E" w:rsidRPr="009162DB">
        <w:rPr>
          <w:b/>
          <w:bCs/>
        </w:rPr>
        <w:t>ignificant continued growth being driven by the increased utilization of, and reliance on technology</w:t>
      </w:r>
      <w:r w:rsidR="00205F0E">
        <w:t xml:space="preserve"> by foodservice distributors, </w:t>
      </w:r>
      <w:r w:rsidR="005E5919">
        <w:t>customers,</w:t>
      </w:r>
      <w:r w:rsidR="00205F0E">
        <w:t xml:space="preserve"> and diners. Digital solutions streamline the purchasing</w:t>
      </w:r>
      <w:r>
        <w:t xml:space="preserve"> </w:t>
      </w:r>
      <w:r w:rsidR="00205F0E">
        <w:t>process and increase customer retention. They also deepen the relationship between foodservice distributors and</w:t>
      </w:r>
      <w:r>
        <w:t xml:space="preserve"> </w:t>
      </w:r>
      <w:r w:rsidR="00205F0E">
        <w:t>customers, creating personalized insights and services that can make both more efficient.</w:t>
      </w:r>
      <w:r w:rsidR="001E616B">
        <w:t xml:space="preserve"> Companies in the industry believe</w:t>
      </w:r>
      <w:r w:rsidR="00205F0E">
        <w:t xml:space="preserve"> </w:t>
      </w:r>
      <w:r w:rsidR="001E616B">
        <w:t>f</w:t>
      </w:r>
      <w:r w:rsidR="00205F0E">
        <w:t>oodservice</w:t>
      </w:r>
      <w:r w:rsidR="002875F2">
        <w:t xml:space="preserve"> </w:t>
      </w:r>
      <w:r w:rsidR="00205F0E">
        <w:t>distributors that have deeper, technology-enabled relationships with customers are better able to accelerate their</w:t>
      </w:r>
      <w:r w:rsidR="002875F2">
        <w:t xml:space="preserve"> </w:t>
      </w:r>
      <w:r w:rsidR="00205F0E">
        <w:t>customers’ adoption of new products and increase customer loyalty, giving them a competitive edge.</w:t>
      </w:r>
      <w:r w:rsidR="00642656">
        <w:t xml:space="preserve"> </w:t>
      </w:r>
      <w:r w:rsidR="00652DF0">
        <w:t>They also believe t</w:t>
      </w:r>
      <w:r w:rsidR="00642656">
        <w:t xml:space="preserve">hese technology trends will continue to accelerate as Millennials and Generation Z place a greater reliance on technology and become key influencers and decision-makers within the food industry, including at the customer level. </w:t>
      </w:r>
      <w:r w:rsidR="00CB2894">
        <w:t>As a result,</w:t>
      </w:r>
      <w:r w:rsidR="00642656">
        <w:t xml:space="preserve"> </w:t>
      </w:r>
      <w:r w:rsidR="006F739A">
        <w:t xml:space="preserve">foodservice distribution companies </w:t>
      </w:r>
      <w:r w:rsidR="00CB2894">
        <w:t xml:space="preserve">focusing </w:t>
      </w:r>
      <w:r w:rsidR="00642656">
        <w:t>on</w:t>
      </w:r>
      <w:r w:rsidR="006F739A">
        <w:t xml:space="preserve"> </w:t>
      </w:r>
      <w:r w:rsidR="00642656">
        <w:t xml:space="preserve">strengthening their technology, data analytics, and related capabilities </w:t>
      </w:r>
      <w:r w:rsidR="009162DB">
        <w:t>are expected to</w:t>
      </w:r>
      <w:r w:rsidR="00642656">
        <w:t xml:space="preserve"> be well-positioned to capitalize on these trends.</w:t>
      </w:r>
    </w:p>
    <w:p w14:paraId="2D80B180" w14:textId="77777777" w:rsidR="00AD73B6" w:rsidRDefault="00AD73B6" w:rsidP="00AD73B6">
      <w:pPr>
        <w:pStyle w:val="ListParagraph"/>
      </w:pPr>
    </w:p>
    <w:p w14:paraId="11717CA8" w14:textId="347DF92F" w:rsidR="00117ED7" w:rsidRDefault="00117ED7" w:rsidP="00D667D6">
      <w:pPr>
        <w:pStyle w:val="Heading2"/>
      </w:pPr>
      <w:bookmarkStart w:id="7" w:name="_Toc188001594"/>
      <w:r>
        <w:lastRenderedPageBreak/>
        <w:t>Common Risk Factors</w:t>
      </w:r>
      <w:bookmarkEnd w:id="7"/>
    </w:p>
    <w:p w14:paraId="73CDD86F" w14:textId="7B12CF17" w:rsidR="00AB627B" w:rsidRDefault="00FF7377" w:rsidP="0015676C">
      <w:pPr>
        <w:pStyle w:val="ListParagraph"/>
        <w:numPr>
          <w:ilvl w:val="0"/>
          <w:numId w:val="2"/>
        </w:numPr>
      </w:pPr>
      <w:r>
        <w:t>The</w:t>
      </w:r>
      <w:r w:rsidRPr="00FF7377">
        <w:t xml:space="preserve"> </w:t>
      </w:r>
      <w:r w:rsidR="009D6B27">
        <w:t xml:space="preserve">foodservice </w:t>
      </w:r>
      <w:r w:rsidR="00635AC8">
        <w:t>industry</w:t>
      </w:r>
      <w:r w:rsidRPr="00FF7377">
        <w:t xml:space="preserve"> is characterized by</w:t>
      </w:r>
      <w:r w:rsidR="002A7BAC" w:rsidRPr="00786009">
        <w:t xml:space="preserve"> </w:t>
      </w:r>
      <w:r w:rsidR="002A7BAC" w:rsidRPr="009162DB">
        <w:rPr>
          <w:b/>
          <w:bCs/>
        </w:rPr>
        <w:t>relatively high inventory turnover with relatively low profit margins</w:t>
      </w:r>
      <w:r w:rsidR="00AB627B">
        <w:t>.</w:t>
      </w:r>
      <w:r w:rsidR="0015676C">
        <w:t xml:space="preserve"> </w:t>
      </w:r>
      <w:r w:rsidR="00AB627B">
        <w:t>P</w:t>
      </w:r>
      <w:r w:rsidRPr="00FF7377">
        <w:t>eriods of significant or prolonged inflation</w:t>
      </w:r>
      <w:r>
        <w:t xml:space="preserve"> </w:t>
      </w:r>
      <w:r w:rsidRPr="00FF7377">
        <w:t>or deflation affect product costs and may</w:t>
      </w:r>
      <w:r>
        <w:t xml:space="preserve"> </w:t>
      </w:r>
      <w:r w:rsidRPr="00FF7377">
        <w:t>negatively impact profitability and results</w:t>
      </w:r>
      <w:r w:rsidR="00113134">
        <w:t xml:space="preserve"> </w:t>
      </w:r>
      <w:r w:rsidRPr="00FF7377">
        <w:t>of operations</w:t>
      </w:r>
      <w:r w:rsidR="009D6B27">
        <w:t>.</w:t>
      </w:r>
    </w:p>
    <w:p w14:paraId="7C7C882C" w14:textId="77777777" w:rsidR="00142AE8" w:rsidRDefault="00142AE8" w:rsidP="00142AE8">
      <w:pPr>
        <w:pStyle w:val="ListParagraph"/>
      </w:pPr>
    </w:p>
    <w:p w14:paraId="6AF2186A" w14:textId="07519234" w:rsidR="0015676C" w:rsidRDefault="00E717D8" w:rsidP="0015676C">
      <w:pPr>
        <w:pStyle w:val="ListParagraph"/>
        <w:numPr>
          <w:ilvl w:val="0"/>
          <w:numId w:val="2"/>
        </w:numPr>
      </w:pPr>
      <w:r>
        <w:t xml:space="preserve">The foodservice </w:t>
      </w:r>
      <w:r w:rsidR="00660C19">
        <w:t>companies</w:t>
      </w:r>
      <w:r w:rsidRPr="00E717D8">
        <w:t xml:space="preserve"> may not be able to fully compensate</w:t>
      </w:r>
      <w:r>
        <w:t xml:space="preserve"> </w:t>
      </w:r>
      <w:r w:rsidRPr="00E717D8">
        <w:t xml:space="preserve">for </w:t>
      </w:r>
      <w:r w:rsidRPr="00AD73B6">
        <w:rPr>
          <w:b/>
          <w:bCs/>
        </w:rPr>
        <w:t>increases in fuel costs</w:t>
      </w:r>
      <w:r w:rsidR="0075115E">
        <w:t xml:space="preserve"> </w:t>
      </w:r>
      <w:r w:rsidR="000B6D84">
        <w:t xml:space="preserve">which </w:t>
      </w:r>
      <w:r w:rsidRPr="00E717D8">
        <w:t>could adversely affect results of</w:t>
      </w:r>
      <w:r w:rsidR="000B6D84">
        <w:t xml:space="preserve"> o</w:t>
      </w:r>
      <w:r w:rsidRPr="00E717D8">
        <w:t>perations</w:t>
      </w:r>
      <w:r w:rsidR="000B6D84">
        <w:t>.</w:t>
      </w:r>
    </w:p>
    <w:p w14:paraId="25ACB197" w14:textId="508108CE" w:rsidR="000B6D84" w:rsidRDefault="00011572" w:rsidP="00011572">
      <w:pPr>
        <w:pStyle w:val="ListParagraph"/>
        <w:numPr>
          <w:ilvl w:val="1"/>
          <w:numId w:val="2"/>
        </w:numPr>
      </w:pPr>
      <w:r w:rsidRPr="00011572">
        <w:t>The cost of fuel affects the prices</w:t>
      </w:r>
      <w:r w:rsidR="003B3C34">
        <w:t xml:space="preserve"> companies</w:t>
      </w:r>
      <w:r w:rsidRPr="00011572">
        <w:t xml:space="preserve"> pay for products, as well as the costs </w:t>
      </w:r>
      <w:r w:rsidR="003B3C34">
        <w:t>they</w:t>
      </w:r>
      <w:r w:rsidRPr="00011572">
        <w:cr/>
        <w:t xml:space="preserve">incur to deliver products to customers. </w:t>
      </w:r>
      <w:r w:rsidR="00C00C3B">
        <w:t>Companies</w:t>
      </w:r>
      <w:r w:rsidRPr="00011572">
        <w:t xml:space="preserve"> require significant quantities</w:t>
      </w:r>
      <w:r w:rsidR="00C00C3B">
        <w:t xml:space="preserve"> </w:t>
      </w:r>
      <w:r w:rsidRPr="00011572">
        <w:t>of fuel for</w:t>
      </w:r>
      <w:r w:rsidR="00C00C3B">
        <w:t xml:space="preserve"> </w:t>
      </w:r>
      <w:r w:rsidRPr="00011572">
        <w:t>delivery and are exposed to the risk associated</w:t>
      </w:r>
      <w:r w:rsidR="00C00C3B">
        <w:t xml:space="preserve"> </w:t>
      </w:r>
      <w:r w:rsidRPr="00011572">
        <w:t>with fluctuations in the market price for fuel.</w:t>
      </w:r>
    </w:p>
    <w:p w14:paraId="7276359D" w14:textId="77777777" w:rsidR="00AD73B6" w:rsidRDefault="00AD73B6" w:rsidP="00AD73B6">
      <w:pPr>
        <w:pStyle w:val="ListParagraph"/>
        <w:ind w:left="1440"/>
      </w:pPr>
    </w:p>
    <w:p w14:paraId="03563EFE" w14:textId="63969C95" w:rsidR="001A1AFD" w:rsidRDefault="001A1AFD" w:rsidP="001A1AFD">
      <w:pPr>
        <w:pStyle w:val="ListParagraph"/>
        <w:numPr>
          <w:ilvl w:val="0"/>
          <w:numId w:val="2"/>
        </w:numPr>
      </w:pPr>
      <w:r>
        <w:t xml:space="preserve">Foodservice distributors often </w:t>
      </w:r>
      <w:r w:rsidRPr="00AD73B6">
        <w:rPr>
          <w:b/>
          <w:bCs/>
        </w:rPr>
        <w:t xml:space="preserve">obtain substantially most or </w:t>
      </w:r>
      <w:proofErr w:type="gramStart"/>
      <w:r w:rsidRPr="00AD73B6">
        <w:rPr>
          <w:b/>
          <w:bCs/>
        </w:rPr>
        <w:t>all of</w:t>
      </w:r>
      <w:proofErr w:type="gramEnd"/>
      <w:r w:rsidRPr="00AD73B6">
        <w:rPr>
          <w:b/>
          <w:bCs/>
        </w:rPr>
        <w:t xml:space="preserve"> their foodservice and related products from third-party suppliers</w:t>
      </w:r>
      <w:r w:rsidRPr="00635AC8">
        <w:t xml:space="preserve">. </w:t>
      </w:r>
      <w:r>
        <w:t>S</w:t>
      </w:r>
      <w:r w:rsidRPr="00635AC8">
        <w:t>uppliers may not be able to provide the</w:t>
      </w:r>
      <w:r>
        <w:t xml:space="preserve"> </w:t>
      </w:r>
      <w:r w:rsidRPr="00635AC8">
        <w:t>foodservice products and supplies that</w:t>
      </w:r>
      <w:r>
        <w:t xml:space="preserve"> </w:t>
      </w:r>
      <w:r w:rsidR="004335AB">
        <w:t>needed</w:t>
      </w:r>
      <w:r w:rsidRPr="00635AC8">
        <w:t xml:space="preserve"> due to conditions outside</w:t>
      </w:r>
      <w:r>
        <w:t xml:space="preserve"> </w:t>
      </w:r>
      <w:r w:rsidRPr="00635AC8">
        <w:t>of their control</w:t>
      </w:r>
      <w:r>
        <w:t>, which could adversely affect results of operations</w:t>
      </w:r>
      <w:r w:rsidRPr="00635AC8">
        <w:t>.</w:t>
      </w:r>
    </w:p>
    <w:p w14:paraId="0FCEDB15" w14:textId="77777777" w:rsidR="00AD73B6" w:rsidRDefault="00AD73B6" w:rsidP="00AD73B6">
      <w:pPr>
        <w:pStyle w:val="ListParagraph"/>
      </w:pPr>
    </w:p>
    <w:p w14:paraId="07107AA4" w14:textId="13E0921F" w:rsidR="00A72B27" w:rsidRDefault="00A72B27" w:rsidP="00741A5D">
      <w:pPr>
        <w:pStyle w:val="ListParagraph"/>
        <w:numPr>
          <w:ilvl w:val="0"/>
          <w:numId w:val="2"/>
        </w:numPr>
      </w:pPr>
      <w:r w:rsidRPr="00A06064">
        <w:t xml:space="preserve">Failure to successfully renegotiate </w:t>
      </w:r>
      <w:r w:rsidRPr="00AD73B6">
        <w:rPr>
          <w:b/>
          <w:bCs/>
        </w:rPr>
        <w:t>union</w:t>
      </w:r>
      <w:r>
        <w:t xml:space="preserve"> </w:t>
      </w:r>
      <w:r w:rsidRPr="00A06064">
        <w:t>contracts could result in work stoppages,</w:t>
      </w:r>
      <w:r>
        <w:t xml:space="preserve"> </w:t>
      </w:r>
      <w:r w:rsidRPr="00A06064">
        <w:t>which could have a material adverse effect on</w:t>
      </w:r>
      <w:r>
        <w:t xml:space="preserve"> the company’s</w:t>
      </w:r>
      <w:r w:rsidRPr="00A06064">
        <w:t xml:space="preserve"> business, financial </w:t>
      </w:r>
      <w:proofErr w:type="gramStart"/>
      <w:r w:rsidRPr="00A06064">
        <w:t>condition</w:t>
      </w:r>
      <w:proofErr w:type="gramEnd"/>
      <w:r w:rsidRPr="00A06064">
        <w:t xml:space="preserve"> and results of</w:t>
      </w:r>
      <w:r>
        <w:t xml:space="preserve"> </w:t>
      </w:r>
      <w:r w:rsidRPr="00A06064">
        <w:t>operations.</w:t>
      </w:r>
    </w:p>
    <w:p w14:paraId="176661E6" w14:textId="408D178A" w:rsidR="00614A10" w:rsidRDefault="004319A7" w:rsidP="00923BE2">
      <w:pPr>
        <w:pStyle w:val="Heading1"/>
      </w:pPr>
      <w:r>
        <w:br w:type="column"/>
      </w:r>
      <w:bookmarkStart w:id="8" w:name="_Toc188001595"/>
      <w:r w:rsidR="00453197">
        <w:lastRenderedPageBreak/>
        <w:t xml:space="preserve">Financial </w:t>
      </w:r>
      <w:r w:rsidR="00AC1DCD">
        <w:t>Ratio</w:t>
      </w:r>
      <w:r w:rsidR="00F37E94">
        <w:t xml:space="preserve"> Industry</w:t>
      </w:r>
      <w:r w:rsidR="00453197">
        <w:t xml:space="preserve"> Comparison</w:t>
      </w:r>
      <w:r w:rsidR="00871383">
        <w:t xml:space="preserve"> (</w:t>
      </w:r>
      <w:r w:rsidR="00C13C8D">
        <w:t>2023/2024</w:t>
      </w:r>
      <w:r w:rsidR="00871383">
        <w:t>)</w:t>
      </w:r>
      <w:bookmarkEnd w:id="8"/>
    </w:p>
    <w:p w14:paraId="2689272C" w14:textId="77777777" w:rsidR="00D559A9" w:rsidRDefault="00D559A9" w:rsidP="00614A10"/>
    <w:p w14:paraId="57724567" w14:textId="12B43605" w:rsidR="00614A10" w:rsidRDefault="00B26AFE" w:rsidP="00614A10">
      <w:r>
        <w:t xml:space="preserve">Note: </w:t>
      </w:r>
    </w:p>
    <w:p w14:paraId="39CBA7B3" w14:textId="3A5A9E43" w:rsidR="00A93208" w:rsidRDefault="00B26AFE" w:rsidP="00614A10">
      <w:pPr>
        <w:pStyle w:val="ListParagraph"/>
        <w:numPr>
          <w:ilvl w:val="0"/>
          <w:numId w:val="32"/>
        </w:numPr>
      </w:pPr>
      <w:r>
        <w:t>A more detailed analysis of each company will be p</w:t>
      </w:r>
      <w:r w:rsidR="008D3A52">
        <w:t>rovide</w:t>
      </w:r>
      <w:r>
        <w:t>d in the next section.</w:t>
      </w:r>
    </w:p>
    <w:p w14:paraId="53A25DC3" w14:textId="1A39BA5E" w:rsidR="00614A10" w:rsidRDefault="00F57BD7" w:rsidP="00614A10">
      <w:pPr>
        <w:pStyle w:val="ListParagraph"/>
        <w:numPr>
          <w:ilvl w:val="0"/>
          <w:numId w:val="32"/>
        </w:numPr>
      </w:pPr>
      <w:r>
        <w:t>The f</w:t>
      </w:r>
      <w:r w:rsidR="00614A10">
        <w:t xml:space="preserve">ormula </w:t>
      </w:r>
      <w:r>
        <w:t>for</w:t>
      </w:r>
      <w:r w:rsidR="00614A10">
        <w:t xml:space="preserve"> each </w:t>
      </w:r>
      <w:r>
        <w:t>ratio</w:t>
      </w:r>
      <w:r w:rsidR="00614A10">
        <w:t xml:space="preserve"> </w:t>
      </w:r>
      <w:r w:rsidR="00574C5E">
        <w:t>is described in the supplemental data section.</w:t>
      </w:r>
    </w:p>
    <w:p w14:paraId="429AA637" w14:textId="3566AD58" w:rsidR="0065077E" w:rsidRDefault="0065077E" w:rsidP="00614A10">
      <w:pPr>
        <w:pStyle w:val="ListParagraph"/>
        <w:numPr>
          <w:ilvl w:val="0"/>
          <w:numId w:val="32"/>
        </w:numPr>
      </w:pPr>
      <w:r>
        <w:t>Conditional formatting is applied by row</w:t>
      </w:r>
      <w:r w:rsidR="00BD6767">
        <w:t>.</w:t>
      </w:r>
    </w:p>
    <w:p w14:paraId="2CECA675" w14:textId="59064B16" w:rsidR="00596E62" w:rsidRDefault="00596E62" w:rsidP="00614A10">
      <w:pPr>
        <w:pStyle w:val="ListParagraph"/>
        <w:numPr>
          <w:ilvl w:val="0"/>
          <w:numId w:val="32"/>
        </w:numPr>
      </w:pPr>
      <w:r>
        <w:t>Sysco’s and PFG’s fiscal year</w:t>
      </w:r>
      <w:r w:rsidR="00BF3210">
        <w:t>s</w:t>
      </w:r>
      <w:r>
        <w:t xml:space="preserve"> end on the Saturday nearest to </w:t>
      </w:r>
      <w:r w:rsidRPr="00FC36A2">
        <w:rPr>
          <w:b/>
          <w:bCs/>
        </w:rPr>
        <w:t>June 30</w:t>
      </w:r>
      <w:r w:rsidRPr="00FC36A2">
        <w:rPr>
          <w:b/>
          <w:bCs/>
          <w:vertAlign w:val="superscript"/>
        </w:rPr>
        <w:t>th</w:t>
      </w:r>
      <w:r>
        <w:t>.</w:t>
      </w:r>
    </w:p>
    <w:p w14:paraId="1803190A" w14:textId="2863ABA7" w:rsidR="00596E62" w:rsidRDefault="00596E62" w:rsidP="00614A10">
      <w:pPr>
        <w:pStyle w:val="ListParagraph"/>
        <w:numPr>
          <w:ilvl w:val="0"/>
          <w:numId w:val="32"/>
        </w:numPr>
      </w:pPr>
      <w:r>
        <w:t xml:space="preserve">US Foods’ fiscal year ends </w:t>
      </w:r>
      <w:r w:rsidR="00FC36A2">
        <w:t xml:space="preserve">on a </w:t>
      </w:r>
      <w:r w:rsidR="00BF3210">
        <w:t>S</w:t>
      </w:r>
      <w:r w:rsidR="00FC36A2">
        <w:t>aturday (</w:t>
      </w:r>
      <w:r w:rsidR="00BF3210">
        <w:t xml:space="preserve">in </w:t>
      </w:r>
      <w:r w:rsidR="00FC36A2" w:rsidRPr="00FC36A2">
        <w:rPr>
          <w:b/>
          <w:bCs/>
        </w:rPr>
        <w:t>Dec</w:t>
      </w:r>
      <w:r w:rsidR="00BF3210">
        <w:t xml:space="preserve"> or </w:t>
      </w:r>
      <w:r w:rsidR="00FC36A2" w:rsidRPr="00FC36A2">
        <w:rPr>
          <w:b/>
          <w:bCs/>
        </w:rPr>
        <w:t>Jan</w:t>
      </w:r>
      <w:r w:rsidR="00FC36A2">
        <w:t>).</w:t>
      </w:r>
    </w:p>
    <w:p w14:paraId="780D6672" w14:textId="77777777" w:rsidR="00D559A9" w:rsidRPr="00E35C1E" w:rsidRDefault="00D559A9" w:rsidP="00F57BD7">
      <w:pPr>
        <w:pStyle w:val="ListParagraph"/>
      </w:pPr>
    </w:p>
    <w:p w14:paraId="35C00FB8" w14:textId="77777777" w:rsidR="00FF7C6A" w:rsidRDefault="00641987" w:rsidP="00641987">
      <w:pPr>
        <w:pStyle w:val="Heading2"/>
      </w:pPr>
      <w:bookmarkStart w:id="9" w:name="_Toc188001596"/>
      <w:r>
        <w:t>Profitability</w:t>
      </w:r>
      <w:bookmarkEnd w:id="9"/>
    </w:p>
    <w:p w14:paraId="0241F199" w14:textId="41211EF7" w:rsidR="003C0ABD" w:rsidRPr="003C0ABD" w:rsidRDefault="003C0ABD" w:rsidP="003C0ABD">
      <w:pPr>
        <w:pStyle w:val="Heading3"/>
      </w:pPr>
      <w:bookmarkStart w:id="10" w:name="_Toc188001597"/>
      <w:r>
        <w:t>2024</w:t>
      </w:r>
      <w:bookmarkEnd w:id="10"/>
    </w:p>
    <w:p w14:paraId="7B8035C7" w14:textId="32D4360B" w:rsidR="00FF7C6A" w:rsidRDefault="00BD0182" w:rsidP="00FF7C6A">
      <w:r w:rsidRPr="00BD0182">
        <w:rPr>
          <w:noProof/>
        </w:rPr>
        <w:drawing>
          <wp:inline distT="0" distB="0" distL="0" distR="0" wp14:anchorId="7D4F7F6F" wp14:editId="19CDBFBB">
            <wp:extent cx="6309360" cy="1509395"/>
            <wp:effectExtent l="0" t="0" r="0" b="0"/>
            <wp:docPr id="9788639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0356A" w14:textId="2624CDD8" w:rsidR="00364F9D" w:rsidRDefault="00364F9D" w:rsidP="00364F9D">
      <w:pPr>
        <w:pStyle w:val="Heading3"/>
      </w:pPr>
      <w:bookmarkStart w:id="11" w:name="_Toc188001598"/>
      <w:r>
        <w:t>2023</w:t>
      </w:r>
      <w:bookmarkEnd w:id="11"/>
    </w:p>
    <w:p w14:paraId="3CEC9F1E" w14:textId="4FAFFBC5" w:rsidR="00364F9D" w:rsidRPr="00364F9D" w:rsidRDefault="00EF0CD3" w:rsidP="00364F9D">
      <w:r w:rsidRPr="00EF0CD3">
        <w:rPr>
          <w:noProof/>
        </w:rPr>
        <w:drawing>
          <wp:inline distT="0" distB="0" distL="0" distR="0" wp14:anchorId="1E6134D9" wp14:editId="6CFA0C1F">
            <wp:extent cx="6309360" cy="1509395"/>
            <wp:effectExtent l="0" t="0" r="0" b="0"/>
            <wp:docPr id="6601177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3AA84" w14:textId="66849532" w:rsidR="00C539AD" w:rsidRDefault="00B9756E" w:rsidP="00CE643E">
      <w:r>
        <w:t>Quick</w:t>
      </w:r>
      <w:r w:rsidR="00B705A5">
        <w:t xml:space="preserve"> Insights:</w:t>
      </w:r>
    </w:p>
    <w:p w14:paraId="03B63BB4" w14:textId="77777777" w:rsidR="009F316C" w:rsidRDefault="009F316C" w:rsidP="00497207">
      <w:pPr>
        <w:pStyle w:val="ListParagraph"/>
        <w:numPr>
          <w:ilvl w:val="0"/>
          <w:numId w:val="32"/>
        </w:numPr>
      </w:pPr>
      <w:r>
        <w:t>The industry has low profitability</w:t>
      </w:r>
      <w:r w:rsidR="00AF2366">
        <w:t>.</w:t>
      </w:r>
    </w:p>
    <w:p w14:paraId="39EB6361" w14:textId="489E0A38" w:rsidR="00F738D6" w:rsidRDefault="00EF755D" w:rsidP="00497207">
      <w:pPr>
        <w:pStyle w:val="ListParagraph"/>
        <w:numPr>
          <w:ilvl w:val="0"/>
          <w:numId w:val="32"/>
        </w:numPr>
      </w:pPr>
      <w:r>
        <w:t xml:space="preserve">Sysco </w:t>
      </w:r>
      <w:r w:rsidR="002E1CBF">
        <w:t>shows</w:t>
      </w:r>
      <w:r>
        <w:t xml:space="preserve"> the highest profitability among the three companies, while PFG </w:t>
      </w:r>
      <w:r w:rsidR="002E1CBF">
        <w:t>has</w:t>
      </w:r>
      <w:r>
        <w:t xml:space="preserve"> the lowest. </w:t>
      </w:r>
      <w:r w:rsidR="00AF2366">
        <w:t xml:space="preserve"> </w:t>
      </w:r>
    </w:p>
    <w:p w14:paraId="7A9DDEF8" w14:textId="77777777" w:rsidR="00D559A9" w:rsidRDefault="00D559A9" w:rsidP="00D559A9">
      <w:pPr>
        <w:pStyle w:val="ListParagraph"/>
      </w:pPr>
    </w:p>
    <w:p w14:paraId="25F14E73" w14:textId="5465ADCA" w:rsidR="00FF7C6A" w:rsidRPr="00D559A9" w:rsidRDefault="00FF7C6A" w:rsidP="00D559A9">
      <w:pPr>
        <w:pStyle w:val="Heading2"/>
      </w:pPr>
      <w:bookmarkStart w:id="12" w:name="_Toc188001599"/>
      <w:r>
        <w:t>Liquidity</w:t>
      </w:r>
      <w:bookmarkEnd w:id="12"/>
    </w:p>
    <w:p w14:paraId="183C6A63" w14:textId="670E1E17" w:rsidR="00EE7FD4" w:rsidRDefault="00BF6AED" w:rsidP="00BF6AED">
      <w:pPr>
        <w:pStyle w:val="Heading3"/>
      </w:pPr>
      <w:bookmarkStart w:id="13" w:name="_Toc188001600"/>
      <w:r>
        <w:t>2024</w:t>
      </w:r>
      <w:bookmarkEnd w:id="13"/>
    </w:p>
    <w:p w14:paraId="1401F426" w14:textId="26196D30" w:rsidR="00BF6AED" w:rsidRDefault="00BF6AED" w:rsidP="00BF6AED">
      <w:r w:rsidRPr="00BF6AED">
        <w:rPr>
          <w:noProof/>
        </w:rPr>
        <w:drawing>
          <wp:inline distT="0" distB="0" distL="0" distR="0" wp14:anchorId="0EF7779B" wp14:editId="4E294075">
            <wp:extent cx="6309360" cy="768985"/>
            <wp:effectExtent l="0" t="0" r="0" b="0"/>
            <wp:docPr id="19195637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76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24EB6" w14:textId="34722F63" w:rsidR="00BF6AED" w:rsidRDefault="00BF6AED" w:rsidP="00BF6AED">
      <w:pPr>
        <w:pStyle w:val="Heading3"/>
      </w:pPr>
      <w:bookmarkStart w:id="14" w:name="_Toc188001601"/>
      <w:r>
        <w:lastRenderedPageBreak/>
        <w:t>2023</w:t>
      </w:r>
      <w:bookmarkEnd w:id="14"/>
    </w:p>
    <w:p w14:paraId="179D37E7" w14:textId="1EE1236D" w:rsidR="00BF6AED" w:rsidRPr="00BF6AED" w:rsidRDefault="00CE643E" w:rsidP="00BF6AED">
      <w:r w:rsidRPr="00CE643E">
        <w:rPr>
          <w:noProof/>
        </w:rPr>
        <w:drawing>
          <wp:inline distT="0" distB="0" distL="0" distR="0" wp14:anchorId="78A371DC" wp14:editId="534F28E8">
            <wp:extent cx="6309360" cy="773430"/>
            <wp:effectExtent l="0" t="0" r="0" b="7620"/>
            <wp:docPr id="20803640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9DF2F" w14:textId="2048494D" w:rsidR="00C539AD" w:rsidRDefault="00914469" w:rsidP="002E1CBF">
      <w:r>
        <w:t>Quick</w:t>
      </w:r>
      <w:r w:rsidR="00EE7FD4">
        <w:t xml:space="preserve"> Insights:</w:t>
      </w:r>
    </w:p>
    <w:p w14:paraId="3CD0E2B9" w14:textId="638BFD91" w:rsidR="002E1CBF" w:rsidRDefault="00A8698A" w:rsidP="002E1CBF">
      <w:pPr>
        <w:pStyle w:val="ListParagraph"/>
        <w:numPr>
          <w:ilvl w:val="0"/>
          <w:numId w:val="32"/>
        </w:numPr>
      </w:pPr>
      <w:r>
        <w:t xml:space="preserve">The industry </w:t>
      </w:r>
      <w:r w:rsidR="00580245">
        <w:t>has low liquidity</w:t>
      </w:r>
      <w:r w:rsidR="002929D1">
        <w:t xml:space="preserve">, which </w:t>
      </w:r>
      <w:r w:rsidR="005538C6">
        <w:t>is logical</w:t>
      </w:r>
      <w:r w:rsidR="002929D1">
        <w:t xml:space="preserve"> </w:t>
      </w:r>
      <w:r w:rsidR="005538C6">
        <w:t>because</w:t>
      </w:r>
      <w:r w:rsidR="003E50A1">
        <w:t xml:space="preserve"> companies in the foodservice distribution industry operate with high inventory turnover rates</w:t>
      </w:r>
      <w:r w:rsidR="005538C6">
        <w:t>.</w:t>
      </w:r>
      <w:r w:rsidR="003E50A1">
        <w:t xml:space="preserve"> </w:t>
      </w:r>
      <w:r w:rsidR="005538C6">
        <w:t>T</w:t>
      </w:r>
      <w:r w:rsidR="003E50A1">
        <w:t xml:space="preserve">hey deal </w:t>
      </w:r>
      <w:r w:rsidR="005538C6">
        <w:t>with</w:t>
      </w:r>
      <w:r w:rsidR="003E50A1">
        <w:t xml:space="preserve"> perishable goods that require fast turnover to </w:t>
      </w:r>
      <w:r w:rsidR="005538C6">
        <w:t>prevent</w:t>
      </w:r>
      <w:r w:rsidR="003E50A1">
        <w:t xml:space="preserve"> spoilage. Instead of holding large cash</w:t>
      </w:r>
      <w:r w:rsidR="00B0402C">
        <w:t xml:space="preserve"> reserves</w:t>
      </w:r>
      <w:r w:rsidR="003E50A1">
        <w:t xml:space="preserve">, they reinvest </w:t>
      </w:r>
      <w:r w:rsidR="00B0402C">
        <w:t>funds</w:t>
      </w:r>
      <w:r w:rsidR="003E50A1">
        <w:t xml:space="preserve"> into inventory to meet demand promptly and </w:t>
      </w:r>
      <w:r w:rsidR="00B0402C">
        <w:t>take advan</w:t>
      </w:r>
      <w:r w:rsidR="00473591">
        <w:t>tage of bulk purchasing discounts</w:t>
      </w:r>
      <w:r w:rsidR="004B72D4">
        <w:t>.</w:t>
      </w:r>
    </w:p>
    <w:p w14:paraId="6F7D47D5" w14:textId="77777777" w:rsidR="00D559A9" w:rsidRDefault="00D559A9" w:rsidP="000F071E">
      <w:pPr>
        <w:pStyle w:val="ListParagraph"/>
      </w:pPr>
    </w:p>
    <w:p w14:paraId="2B057A50" w14:textId="77777777" w:rsidR="00FF7C6A" w:rsidRDefault="00FF7C6A" w:rsidP="00641987">
      <w:pPr>
        <w:pStyle w:val="Heading2"/>
      </w:pPr>
      <w:bookmarkStart w:id="15" w:name="_Toc188001602"/>
      <w:r>
        <w:t>Solvency</w:t>
      </w:r>
      <w:bookmarkEnd w:id="15"/>
    </w:p>
    <w:p w14:paraId="6BDE1C5F" w14:textId="746B5FCE" w:rsidR="006D1B9B" w:rsidRPr="006D1B9B" w:rsidRDefault="006D1B9B" w:rsidP="006D1B9B">
      <w:pPr>
        <w:pStyle w:val="Heading3"/>
      </w:pPr>
      <w:bookmarkStart w:id="16" w:name="_Toc188001603"/>
      <w:r>
        <w:t>2024</w:t>
      </w:r>
      <w:bookmarkEnd w:id="16"/>
    </w:p>
    <w:p w14:paraId="25C410AB" w14:textId="1EDDF88A" w:rsidR="006D1B9B" w:rsidRDefault="00835397" w:rsidP="00AA4787">
      <w:r w:rsidRPr="00835397">
        <w:rPr>
          <w:noProof/>
        </w:rPr>
        <w:drawing>
          <wp:inline distT="0" distB="0" distL="0" distR="0" wp14:anchorId="2B634912" wp14:editId="0352E9BF">
            <wp:extent cx="6309360" cy="925195"/>
            <wp:effectExtent l="0" t="0" r="0" b="8255"/>
            <wp:docPr id="160500326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79557" w14:textId="3C1D470E" w:rsidR="00D46FA5" w:rsidRDefault="00D46FA5" w:rsidP="00D46FA5">
      <w:pPr>
        <w:pStyle w:val="Heading3"/>
      </w:pPr>
      <w:bookmarkStart w:id="17" w:name="_Toc188001604"/>
      <w:r>
        <w:t>2023</w:t>
      </w:r>
      <w:bookmarkEnd w:id="17"/>
    </w:p>
    <w:p w14:paraId="72A40B3D" w14:textId="7C7C2326" w:rsidR="00D46FA5" w:rsidRPr="00D46FA5" w:rsidRDefault="00835397" w:rsidP="00D46FA5">
      <w:r w:rsidRPr="00835397">
        <w:rPr>
          <w:noProof/>
        </w:rPr>
        <w:drawing>
          <wp:inline distT="0" distB="0" distL="0" distR="0" wp14:anchorId="13712343" wp14:editId="5B238397">
            <wp:extent cx="6309360" cy="925195"/>
            <wp:effectExtent l="0" t="0" r="0" b="8255"/>
            <wp:docPr id="78143216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08C7C" w14:textId="637B6B13" w:rsidR="00903D1F" w:rsidRDefault="00C539AD" w:rsidP="00AA4787">
      <w:r>
        <w:t>Quick</w:t>
      </w:r>
      <w:r w:rsidR="00903D1F">
        <w:t xml:space="preserve"> Insights:</w:t>
      </w:r>
    </w:p>
    <w:p w14:paraId="0A5BAAB8" w14:textId="013E7817" w:rsidR="00841F4A" w:rsidRDefault="001523EA" w:rsidP="00FD35C9">
      <w:pPr>
        <w:pStyle w:val="ListParagraph"/>
        <w:numPr>
          <w:ilvl w:val="0"/>
          <w:numId w:val="32"/>
        </w:numPr>
      </w:pPr>
      <w:r>
        <w:t>Sysco is</w:t>
      </w:r>
      <w:r w:rsidR="000975BE">
        <w:t xml:space="preserve"> significantly more </w:t>
      </w:r>
      <w:r>
        <w:t>financially</w:t>
      </w:r>
      <w:r w:rsidR="00E24E25">
        <w:t xml:space="preserve"> </w:t>
      </w:r>
      <w:r>
        <w:t>leveraged</w:t>
      </w:r>
      <w:r w:rsidR="00E24E25">
        <w:t xml:space="preserve"> than the other two</w:t>
      </w:r>
      <w:r w:rsidR="000975BE">
        <w:t xml:space="preserve"> companies</w:t>
      </w:r>
      <w:r w:rsidR="00E24E25">
        <w:t>.</w:t>
      </w:r>
    </w:p>
    <w:p w14:paraId="71BF74D9" w14:textId="77777777" w:rsidR="00E24E25" w:rsidRDefault="00E24E25" w:rsidP="00E24E25">
      <w:pPr>
        <w:pStyle w:val="ListParagraph"/>
      </w:pPr>
    </w:p>
    <w:p w14:paraId="086D690E" w14:textId="675BC490" w:rsidR="00453197" w:rsidRDefault="00FF7C6A" w:rsidP="00641987">
      <w:pPr>
        <w:pStyle w:val="Heading2"/>
      </w:pPr>
      <w:bookmarkStart w:id="18" w:name="_Toc188001605"/>
      <w:r>
        <w:t>Activity</w:t>
      </w:r>
      <w:bookmarkEnd w:id="18"/>
    </w:p>
    <w:p w14:paraId="2D27C9CD" w14:textId="39E3A6AB" w:rsidR="009930B0" w:rsidRDefault="00D46FA5" w:rsidP="00D46FA5">
      <w:pPr>
        <w:pStyle w:val="Heading3"/>
      </w:pPr>
      <w:bookmarkStart w:id="19" w:name="_Toc188001606"/>
      <w:r>
        <w:t>2024</w:t>
      </w:r>
      <w:bookmarkEnd w:id="19"/>
    </w:p>
    <w:p w14:paraId="0A989AA2" w14:textId="1B70EEBA" w:rsidR="00D46FA5" w:rsidRDefault="00D46FA5" w:rsidP="00D46FA5">
      <w:r w:rsidRPr="001E22DC">
        <w:rPr>
          <w:noProof/>
        </w:rPr>
        <w:drawing>
          <wp:inline distT="0" distB="0" distL="0" distR="0" wp14:anchorId="5683200C" wp14:editId="14B2A6BE">
            <wp:extent cx="6309360" cy="1348740"/>
            <wp:effectExtent l="0" t="0" r="0" b="3810"/>
            <wp:docPr id="518513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61514" w14:textId="15FFEC77" w:rsidR="00D46FA5" w:rsidRDefault="00D46FA5" w:rsidP="00D46FA5">
      <w:pPr>
        <w:pStyle w:val="Heading3"/>
      </w:pPr>
      <w:bookmarkStart w:id="20" w:name="_Toc188001607"/>
      <w:r>
        <w:lastRenderedPageBreak/>
        <w:t>2023</w:t>
      </w:r>
      <w:bookmarkEnd w:id="20"/>
    </w:p>
    <w:p w14:paraId="4CC61572" w14:textId="73B2D78D" w:rsidR="00D46FA5" w:rsidRPr="00D46FA5" w:rsidRDefault="001017D3" w:rsidP="00D46FA5">
      <w:r w:rsidRPr="001017D3">
        <w:rPr>
          <w:noProof/>
        </w:rPr>
        <w:drawing>
          <wp:inline distT="0" distB="0" distL="0" distR="0" wp14:anchorId="45D2BB88" wp14:editId="7CF5906E">
            <wp:extent cx="6309360" cy="1353185"/>
            <wp:effectExtent l="0" t="0" r="0" b="0"/>
            <wp:docPr id="1844210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44678" w14:textId="3874CFCE" w:rsidR="00546239" w:rsidRDefault="00546239" w:rsidP="00E24E25">
      <w:r>
        <w:t xml:space="preserve">Quick </w:t>
      </w:r>
      <w:r w:rsidR="00842897">
        <w:t>Insights:</w:t>
      </w:r>
    </w:p>
    <w:p w14:paraId="77136957" w14:textId="3280EFCE" w:rsidR="00E24E25" w:rsidRDefault="008B000B" w:rsidP="00E24E25">
      <w:pPr>
        <w:pStyle w:val="ListParagraph"/>
        <w:numPr>
          <w:ilvl w:val="0"/>
          <w:numId w:val="32"/>
        </w:numPr>
      </w:pPr>
      <w:r>
        <w:t>PFG</w:t>
      </w:r>
      <w:r w:rsidR="002B12E3">
        <w:t xml:space="preserve"> has the l</w:t>
      </w:r>
      <w:r w:rsidR="003D7B07">
        <w:t>ongest</w:t>
      </w:r>
      <w:r w:rsidR="002B12E3">
        <w:t xml:space="preserve"> cash conversion cycle, </w:t>
      </w:r>
      <w:r w:rsidR="00A77F33">
        <w:t>indicating that</w:t>
      </w:r>
      <w:r w:rsidR="002B12E3">
        <w:t xml:space="preserve"> its</w:t>
      </w:r>
      <w:r w:rsidR="00DC40B1">
        <w:t xml:space="preserve"> cash </w:t>
      </w:r>
      <w:r w:rsidR="00DC3981">
        <w:t xml:space="preserve">is tied up longer in the operating cycle. </w:t>
      </w:r>
    </w:p>
    <w:p w14:paraId="74673F31" w14:textId="698E168A" w:rsidR="00DF1B63" w:rsidRDefault="003D7B07" w:rsidP="00E24E25">
      <w:pPr>
        <w:pStyle w:val="ListParagraph"/>
        <w:numPr>
          <w:ilvl w:val="0"/>
          <w:numId w:val="32"/>
        </w:numPr>
      </w:pPr>
      <w:r>
        <w:t>Sysco’s DPO is</w:t>
      </w:r>
      <w:r w:rsidR="00A77F33">
        <w:t xml:space="preserve"> </w:t>
      </w:r>
      <w:r>
        <w:t xml:space="preserve">longer than the other two, </w:t>
      </w:r>
      <w:r w:rsidR="00A77F33">
        <w:t>suggesting that</w:t>
      </w:r>
      <w:r>
        <w:t xml:space="preserve"> </w:t>
      </w:r>
      <w:r w:rsidR="006A4D43">
        <w:t>the com</w:t>
      </w:r>
      <w:r w:rsidR="00A77F33">
        <w:t>pan</w:t>
      </w:r>
      <w:r w:rsidR="006A4D43">
        <w:t>y has more favorable payment terms with suppliers</w:t>
      </w:r>
      <w:r w:rsidR="00A77F33">
        <w:t>, likely</w:t>
      </w:r>
      <w:r w:rsidR="006A4D43">
        <w:t xml:space="preserve"> due to its</w:t>
      </w:r>
      <w:r>
        <w:t xml:space="preserve"> </w:t>
      </w:r>
      <w:r w:rsidR="006A4D43">
        <w:t>strong bargaining power</w:t>
      </w:r>
      <w:r w:rsidR="003D383D">
        <w:t>.</w:t>
      </w:r>
    </w:p>
    <w:p w14:paraId="680D1642" w14:textId="55CB5420" w:rsidR="002B12E3" w:rsidRDefault="003D7B07" w:rsidP="00DF1B63">
      <w:pPr>
        <w:pStyle w:val="ListParagraph"/>
      </w:pPr>
      <w:r>
        <w:t xml:space="preserve"> </w:t>
      </w:r>
    </w:p>
    <w:p w14:paraId="28AB404D" w14:textId="4CF5AF26" w:rsidR="00683498" w:rsidRDefault="00683498" w:rsidP="00683498">
      <w:pPr>
        <w:pStyle w:val="Heading2"/>
        <w:rPr>
          <w:lang w:eastAsia="ja-JP"/>
        </w:rPr>
      </w:pPr>
      <w:bookmarkStart w:id="21" w:name="_Toc188001608"/>
      <w:r>
        <w:rPr>
          <w:rFonts w:hint="eastAsia"/>
          <w:lang w:eastAsia="ja-JP"/>
        </w:rPr>
        <w:t>Valuation</w:t>
      </w:r>
      <w:bookmarkEnd w:id="21"/>
    </w:p>
    <w:p w14:paraId="6EF1CB77" w14:textId="46D295FF" w:rsidR="00072CBE" w:rsidRPr="00072CBE" w:rsidRDefault="00072CBE" w:rsidP="00072CBE">
      <w:pPr>
        <w:pStyle w:val="Heading3"/>
        <w:rPr>
          <w:lang w:eastAsia="ja-JP"/>
        </w:rPr>
      </w:pPr>
      <w:bookmarkStart w:id="22" w:name="_Toc188001609"/>
      <w:r>
        <w:rPr>
          <w:lang w:eastAsia="ja-JP"/>
        </w:rPr>
        <w:t>2024</w:t>
      </w:r>
      <w:bookmarkEnd w:id="22"/>
    </w:p>
    <w:p w14:paraId="1A0B6EB8" w14:textId="0412D3FE" w:rsidR="00683498" w:rsidRDefault="00331616" w:rsidP="00683498">
      <w:r w:rsidRPr="00331616">
        <w:rPr>
          <w:noProof/>
        </w:rPr>
        <w:drawing>
          <wp:inline distT="0" distB="0" distL="0" distR="0" wp14:anchorId="65E35D71" wp14:editId="64008C4A">
            <wp:extent cx="6309360" cy="933450"/>
            <wp:effectExtent l="0" t="0" r="0" b="0"/>
            <wp:docPr id="19199842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073CF" w14:textId="62B76F4B" w:rsidR="00072CBE" w:rsidRDefault="00072CBE" w:rsidP="00072CBE">
      <w:pPr>
        <w:pStyle w:val="Heading3"/>
      </w:pPr>
      <w:bookmarkStart w:id="23" w:name="_Toc188001610"/>
      <w:r>
        <w:t>2023</w:t>
      </w:r>
      <w:bookmarkEnd w:id="23"/>
    </w:p>
    <w:p w14:paraId="498DA906" w14:textId="18D1F70E" w:rsidR="00072CBE" w:rsidRDefault="008D0C61" w:rsidP="00072CBE">
      <w:r w:rsidRPr="008D0C61">
        <w:rPr>
          <w:noProof/>
        </w:rPr>
        <w:drawing>
          <wp:inline distT="0" distB="0" distL="0" distR="0" wp14:anchorId="3B8BBA36" wp14:editId="52296344">
            <wp:extent cx="6309360" cy="933450"/>
            <wp:effectExtent l="0" t="0" r="0" b="0"/>
            <wp:docPr id="19664258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430DF" w14:textId="77777777" w:rsidR="00DF1B63" w:rsidRDefault="00DF1B63" w:rsidP="00DF1B63">
      <w:r>
        <w:t>Quick Insights:</w:t>
      </w:r>
    </w:p>
    <w:p w14:paraId="1A8391A3" w14:textId="36FDDD8B" w:rsidR="00DF1B63" w:rsidRDefault="00DF1B63" w:rsidP="00DF1B63">
      <w:pPr>
        <w:pStyle w:val="ListParagraph"/>
        <w:numPr>
          <w:ilvl w:val="0"/>
          <w:numId w:val="32"/>
        </w:numPr>
      </w:pPr>
      <w:r>
        <w:t xml:space="preserve">Sysco pays dividends to its shareholders.  </w:t>
      </w:r>
    </w:p>
    <w:p w14:paraId="3ED002DC" w14:textId="77777777" w:rsidR="00DF1B63" w:rsidRPr="00072CBE" w:rsidRDefault="00DF1B63" w:rsidP="00072CBE"/>
    <w:p w14:paraId="5D17FD61" w14:textId="263B14D2" w:rsidR="009068FB" w:rsidRPr="00754420" w:rsidRDefault="009068FB" w:rsidP="00FC7263">
      <w:pPr>
        <w:pStyle w:val="Heading2"/>
      </w:pPr>
      <w:bookmarkStart w:id="24" w:name="_Toc188001611"/>
      <w:r w:rsidRPr="00754420">
        <w:t>Key Highlights</w:t>
      </w:r>
      <w:bookmarkEnd w:id="24"/>
    </w:p>
    <w:p w14:paraId="0B430124" w14:textId="20F84780" w:rsidR="006E7D79" w:rsidRDefault="006E7D79" w:rsidP="004160C8">
      <w:pPr>
        <w:pStyle w:val="ListParagraph"/>
        <w:numPr>
          <w:ilvl w:val="0"/>
          <w:numId w:val="8"/>
        </w:numPr>
      </w:pPr>
      <w:r>
        <w:t xml:space="preserve">All three companies have low profitability, but Sysco is the most profitable among </w:t>
      </w:r>
      <w:r w:rsidR="006D4451">
        <w:t>them,</w:t>
      </w:r>
      <w:r>
        <w:t xml:space="preserve"> while PFG is the least profitable. </w:t>
      </w:r>
    </w:p>
    <w:p w14:paraId="749AB605" w14:textId="4160D3C2" w:rsidR="00503F02" w:rsidRDefault="008C5DDA" w:rsidP="00503F02">
      <w:pPr>
        <w:pStyle w:val="ListParagraph"/>
        <w:numPr>
          <w:ilvl w:val="0"/>
          <w:numId w:val="8"/>
        </w:numPr>
      </w:pPr>
      <w:r>
        <w:t xml:space="preserve">All three companies </w:t>
      </w:r>
      <w:r w:rsidR="009A2452">
        <w:t>have low cash balances</w:t>
      </w:r>
      <w:r w:rsidR="006D4451">
        <w:t>,</w:t>
      </w:r>
      <w:r w:rsidR="00503F02">
        <w:t xml:space="preserve"> likely because they </w:t>
      </w:r>
      <w:r w:rsidR="00363B35">
        <w:t xml:space="preserve">reinvest </w:t>
      </w:r>
      <w:r w:rsidR="006D4451">
        <w:t>cash</w:t>
      </w:r>
      <w:r w:rsidR="00363B35">
        <w:t xml:space="preserve"> into inventory.</w:t>
      </w:r>
    </w:p>
    <w:p w14:paraId="21CAECB3" w14:textId="6849E51A" w:rsidR="00363B35" w:rsidRDefault="00FA3C3C" w:rsidP="00503F02">
      <w:pPr>
        <w:pStyle w:val="ListParagraph"/>
        <w:numPr>
          <w:ilvl w:val="0"/>
          <w:numId w:val="8"/>
        </w:numPr>
      </w:pPr>
      <w:r>
        <w:t>US Foods and PFG appear to have a similar capital structure, wh</w:t>
      </w:r>
      <w:r w:rsidR="006D4451">
        <w:t>ereas</w:t>
      </w:r>
      <w:r>
        <w:t xml:space="preserve"> Sysco is </w:t>
      </w:r>
      <w:r w:rsidR="00485DAC">
        <w:t xml:space="preserve">significantly </w:t>
      </w:r>
      <w:r>
        <w:t>more</w:t>
      </w:r>
      <w:r w:rsidR="00485DAC">
        <w:t xml:space="preserve"> financially </w:t>
      </w:r>
      <w:r>
        <w:t xml:space="preserve">leveraged. </w:t>
      </w:r>
    </w:p>
    <w:p w14:paraId="1BF063A8" w14:textId="75E6FFB8" w:rsidR="00FA3C3C" w:rsidRDefault="00085883" w:rsidP="00503F02">
      <w:pPr>
        <w:pStyle w:val="ListParagraph"/>
        <w:numPr>
          <w:ilvl w:val="0"/>
          <w:numId w:val="8"/>
        </w:numPr>
      </w:pPr>
      <w:r>
        <w:t>Sysco pays dividends</w:t>
      </w:r>
      <w:r w:rsidR="00485DAC">
        <w:t>,</w:t>
      </w:r>
      <w:r>
        <w:t xml:space="preserve"> while the other two don’t.</w:t>
      </w:r>
    </w:p>
    <w:p w14:paraId="501C4064" w14:textId="4BC2CD18" w:rsidR="007124AB" w:rsidRDefault="00A867CB" w:rsidP="008C5DDA">
      <w:pPr>
        <w:pStyle w:val="Heading1"/>
      </w:pPr>
      <w:r>
        <w:br w:type="column"/>
      </w:r>
      <w:bookmarkStart w:id="25" w:name="_Toc188001612"/>
      <w:r w:rsidR="00734A4F">
        <w:lastRenderedPageBreak/>
        <w:t xml:space="preserve">Key Players </w:t>
      </w:r>
      <w:r w:rsidR="00C4457E">
        <w:t>Horizontal Analysis</w:t>
      </w:r>
      <w:bookmarkEnd w:id="25"/>
    </w:p>
    <w:p w14:paraId="0F4D0B43" w14:textId="2A7A0F61" w:rsidR="007A2899" w:rsidRPr="007A2899" w:rsidRDefault="007A2899" w:rsidP="007A2899"/>
    <w:p w14:paraId="38173B91" w14:textId="2B8E291A" w:rsidR="005E5DD7" w:rsidRPr="00E67E04" w:rsidRDefault="00EA30FC" w:rsidP="00C4457E">
      <w:pPr>
        <w:pStyle w:val="Heading2"/>
        <w:rPr>
          <w:sz w:val="28"/>
          <w:szCs w:val="28"/>
        </w:rPr>
      </w:pPr>
      <w:bookmarkStart w:id="26" w:name="_Toc188001613"/>
      <w:r>
        <w:rPr>
          <w:sz w:val="28"/>
          <w:szCs w:val="28"/>
        </w:rPr>
        <w:t>Sysco Corporation</w:t>
      </w:r>
      <w:bookmarkEnd w:id="26"/>
    </w:p>
    <w:p w14:paraId="7820F174" w14:textId="77777777" w:rsidR="00407095" w:rsidRDefault="00407095" w:rsidP="00AC509F">
      <w:pPr>
        <w:pStyle w:val="Heading3"/>
      </w:pPr>
    </w:p>
    <w:p w14:paraId="6EDDF208" w14:textId="31A8E730" w:rsidR="00AC509F" w:rsidRDefault="00AC509F" w:rsidP="00AC509F">
      <w:pPr>
        <w:pStyle w:val="Heading3"/>
      </w:pPr>
      <w:bookmarkStart w:id="27" w:name="_Toc188001614"/>
      <w:r>
        <w:t xml:space="preserve">Employees </w:t>
      </w:r>
      <w:r w:rsidR="00645184">
        <w:t>&amp;</w:t>
      </w:r>
      <w:r>
        <w:t xml:space="preserve"> Labor Relations</w:t>
      </w:r>
      <w:bookmarkEnd w:id="27"/>
    </w:p>
    <w:p w14:paraId="1758F503" w14:textId="77777777" w:rsidR="00450F34" w:rsidRDefault="004319A7" w:rsidP="00AC509F">
      <w:r w:rsidRPr="004319A7">
        <w:t xml:space="preserve">As of June 29, 2024, </w:t>
      </w:r>
      <w:r>
        <w:t>the company</w:t>
      </w:r>
      <w:r w:rsidRPr="004319A7">
        <w:t xml:space="preserve"> employed approximately</w:t>
      </w:r>
      <w:r>
        <w:t xml:space="preserve"> </w:t>
      </w:r>
      <w:r w:rsidRPr="004319A7">
        <w:t>76,000 employees, including 51,000 U.S. employees and 25,000 employees</w:t>
      </w:r>
      <w:r>
        <w:t xml:space="preserve"> </w:t>
      </w:r>
      <w:r w:rsidRPr="004319A7">
        <w:t>outside the U.S</w:t>
      </w:r>
      <w:r w:rsidR="007C3C5C">
        <w:t xml:space="preserve">. </w:t>
      </w:r>
      <w:r w:rsidR="00450F34">
        <w:t>A</w:t>
      </w:r>
      <w:r w:rsidR="00450F34" w:rsidRPr="00450F34">
        <w:t xml:space="preserve">pproximately 99% of </w:t>
      </w:r>
      <w:r w:rsidR="00450F34">
        <w:t>its</w:t>
      </w:r>
      <w:r w:rsidR="00450F34" w:rsidRPr="00450F34">
        <w:t xml:space="preserve"> U.S.-based colleagues are</w:t>
      </w:r>
      <w:r w:rsidR="00450F34">
        <w:t xml:space="preserve"> </w:t>
      </w:r>
      <w:r w:rsidR="00450F34" w:rsidRPr="00450F34">
        <w:t>classified as full-time, defined as employees who work 30 or more hours</w:t>
      </w:r>
      <w:r w:rsidR="00450F34">
        <w:t xml:space="preserve"> </w:t>
      </w:r>
      <w:r w:rsidR="00450F34" w:rsidRPr="00450F34">
        <w:t xml:space="preserve">per week. </w:t>
      </w:r>
    </w:p>
    <w:p w14:paraId="51B92B17" w14:textId="71B8830A" w:rsidR="00647153" w:rsidRDefault="00450F34" w:rsidP="00AC509F">
      <w:r w:rsidRPr="00450F34">
        <w:t xml:space="preserve">Approximately 15% of </w:t>
      </w:r>
      <w:r>
        <w:t>its</w:t>
      </w:r>
      <w:r w:rsidRPr="00450F34">
        <w:t xml:space="preserve"> employees were represented by</w:t>
      </w:r>
      <w:r>
        <w:t xml:space="preserve"> </w:t>
      </w:r>
      <w:r w:rsidRPr="00450F34">
        <w:t>unions, primarily the International Brotherhood of Teamsters and unions</w:t>
      </w:r>
      <w:r>
        <w:t xml:space="preserve"> i</w:t>
      </w:r>
      <w:r w:rsidRPr="00450F34">
        <w:t>n France and Sweden</w:t>
      </w:r>
      <w:r>
        <w:t>.</w:t>
      </w:r>
      <w:r w:rsidR="00647153">
        <w:t xml:space="preserve"> </w:t>
      </w:r>
      <w:r w:rsidR="00647153" w:rsidRPr="00647153">
        <w:t xml:space="preserve">Approximately 9% of </w:t>
      </w:r>
      <w:r w:rsidR="00647153">
        <w:t>its</w:t>
      </w:r>
      <w:r w:rsidR="00647153" w:rsidRPr="00647153">
        <w:t xml:space="preserve"> union U.S. employees</w:t>
      </w:r>
      <w:r w:rsidR="00647153">
        <w:t xml:space="preserve"> </w:t>
      </w:r>
      <w:r w:rsidR="00647153" w:rsidRPr="00647153">
        <w:t xml:space="preserve">and 21% of </w:t>
      </w:r>
      <w:r w:rsidR="00647153">
        <w:t>its</w:t>
      </w:r>
      <w:r w:rsidR="00647153" w:rsidRPr="00647153">
        <w:t xml:space="preserve"> union international employees are covered by collective</w:t>
      </w:r>
      <w:r w:rsidR="00647153">
        <w:t xml:space="preserve"> </w:t>
      </w:r>
      <w:r w:rsidR="00647153" w:rsidRPr="00647153">
        <w:t>bargaining agreements that are subject to renegotiation in fiscal 2025</w:t>
      </w:r>
      <w:r w:rsidR="00647153">
        <w:t>.</w:t>
      </w:r>
    </w:p>
    <w:p w14:paraId="6BC185F8" w14:textId="77777777" w:rsidR="00407095" w:rsidRDefault="00407095" w:rsidP="00E666F0">
      <w:pPr>
        <w:pStyle w:val="Heading3"/>
      </w:pPr>
    </w:p>
    <w:p w14:paraId="6A314781" w14:textId="22DBF7E3" w:rsidR="00E666F0" w:rsidRDefault="00D85D7F" w:rsidP="00E666F0">
      <w:pPr>
        <w:pStyle w:val="Heading3"/>
      </w:pPr>
      <w:bookmarkStart w:id="28" w:name="_Toc188001615"/>
      <w:r>
        <w:t>Business</w:t>
      </w:r>
      <w:bookmarkEnd w:id="28"/>
    </w:p>
    <w:p w14:paraId="4603C7B0" w14:textId="77777777" w:rsidR="00D559A9" w:rsidRDefault="00902680" w:rsidP="001A1AFD">
      <w:r w:rsidRPr="00902680">
        <w:t xml:space="preserve">Sysco distributes food and related products to restaurants, </w:t>
      </w:r>
      <w:proofErr w:type="gramStart"/>
      <w:r w:rsidRPr="00902680">
        <w:t>healthcare</w:t>
      </w:r>
      <w:proofErr w:type="gramEnd"/>
      <w:r w:rsidR="00591E70">
        <w:t xml:space="preserve"> </w:t>
      </w:r>
      <w:r w:rsidRPr="00902680">
        <w:t>and educational facilities, lodging establishments and other foodservice</w:t>
      </w:r>
      <w:r w:rsidR="00591E70">
        <w:t xml:space="preserve"> </w:t>
      </w:r>
      <w:r w:rsidRPr="00902680">
        <w:t xml:space="preserve">customers. </w:t>
      </w:r>
      <w:r w:rsidR="00591E70">
        <w:t>The company’s</w:t>
      </w:r>
      <w:r w:rsidRPr="00902680">
        <w:t xml:space="preserve"> primary operations are in North America and Europe.</w:t>
      </w:r>
    </w:p>
    <w:p w14:paraId="1AE4E6B8" w14:textId="3DF3FB48" w:rsidR="001D38C0" w:rsidRDefault="004E3BB8" w:rsidP="00034B1D">
      <w:r>
        <w:t xml:space="preserve">The company has four </w:t>
      </w:r>
      <w:r w:rsidR="001D38C0">
        <w:t xml:space="preserve">reportable </w:t>
      </w:r>
      <w:r>
        <w:t xml:space="preserve">segments: </w:t>
      </w:r>
      <w:r w:rsidR="001D38C0" w:rsidRPr="00A72531">
        <w:rPr>
          <w:b/>
          <w:bCs/>
        </w:rPr>
        <w:t>U.S. Foodservice Operations</w:t>
      </w:r>
      <w:r>
        <w:t>,</w:t>
      </w:r>
      <w:r w:rsidR="001D38C0">
        <w:t xml:space="preserve"> </w:t>
      </w:r>
      <w:r w:rsidR="001D38C0" w:rsidRPr="00A72531">
        <w:rPr>
          <w:b/>
          <w:bCs/>
        </w:rPr>
        <w:t>International Foodservice Operations</w:t>
      </w:r>
      <w:r w:rsidR="001D38C0">
        <w:t xml:space="preserve">, </w:t>
      </w:r>
      <w:r w:rsidR="001D38C0" w:rsidRPr="00A72531">
        <w:rPr>
          <w:b/>
          <w:bCs/>
        </w:rPr>
        <w:t>SYGMA</w:t>
      </w:r>
      <w:r w:rsidR="00034B1D">
        <w:t xml:space="preserve"> (U.S. cust</w:t>
      </w:r>
      <w:r w:rsidR="00A72531">
        <w:t>omized distribution operations serving quick-service chain restaurants</w:t>
      </w:r>
      <w:r w:rsidR="00034B1D">
        <w:t>)</w:t>
      </w:r>
      <w:r w:rsidR="001D38C0">
        <w:t xml:space="preserve">, and </w:t>
      </w:r>
      <w:r w:rsidR="001D38C0" w:rsidRPr="00A72531">
        <w:rPr>
          <w:b/>
          <w:bCs/>
        </w:rPr>
        <w:t>Other</w:t>
      </w:r>
      <w:r w:rsidR="00A72531">
        <w:t xml:space="preserve"> (primarily hotel supply operations)</w:t>
      </w:r>
    </w:p>
    <w:p w14:paraId="68B1AA35" w14:textId="77777777" w:rsidR="004E3BB8" w:rsidRDefault="004E3BB8" w:rsidP="001A1AFD"/>
    <w:p w14:paraId="0597A56B" w14:textId="77777777" w:rsidR="00D559A9" w:rsidRDefault="00D559A9" w:rsidP="001A1AFD"/>
    <w:p w14:paraId="37305C9D" w14:textId="1A107CFD" w:rsidR="006F2B59" w:rsidRDefault="006F2B59" w:rsidP="001A1AFD">
      <w:bookmarkStart w:id="29" w:name="_Toc188001616"/>
      <w:r w:rsidRPr="001A1AFD">
        <w:rPr>
          <w:rStyle w:val="Heading3Char"/>
        </w:rPr>
        <w:t>Property</w:t>
      </w:r>
      <w:bookmarkEnd w:id="29"/>
    </w:p>
    <w:p w14:paraId="0F894F76" w14:textId="2FCB1F62" w:rsidR="00234678" w:rsidRDefault="006F2F3A" w:rsidP="001C2EBB">
      <w:pPr>
        <w:jc w:val="center"/>
      </w:pPr>
      <w:r w:rsidRPr="006F2F3A">
        <w:rPr>
          <w:noProof/>
        </w:rPr>
        <w:drawing>
          <wp:inline distT="0" distB="0" distL="0" distR="0" wp14:anchorId="31E48D10" wp14:editId="7D59010D">
            <wp:extent cx="6309360" cy="2518410"/>
            <wp:effectExtent l="0" t="0" r="0" b="0"/>
            <wp:docPr id="52716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61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2ED0" w14:textId="4F2FBC1E" w:rsidR="00234678" w:rsidRDefault="00234678" w:rsidP="00234678">
      <w:pPr>
        <w:pStyle w:val="Heading3"/>
      </w:pPr>
      <w:bookmarkStart w:id="30" w:name="_Toc188001617"/>
      <w:r>
        <w:lastRenderedPageBreak/>
        <w:t>Stock Performance Graph</w:t>
      </w:r>
      <w:bookmarkEnd w:id="30"/>
    </w:p>
    <w:p w14:paraId="34DD7507" w14:textId="67D2C92B" w:rsidR="00234678" w:rsidRPr="00234678" w:rsidRDefault="0095404C" w:rsidP="0095404C">
      <w:pPr>
        <w:jc w:val="center"/>
      </w:pPr>
      <w:r w:rsidRPr="0095404C">
        <w:rPr>
          <w:noProof/>
        </w:rPr>
        <w:drawing>
          <wp:inline distT="0" distB="0" distL="0" distR="0" wp14:anchorId="1C7C71A8" wp14:editId="38462980">
            <wp:extent cx="6309360" cy="3549015"/>
            <wp:effectExtent l="0" t="0" r="0" b="0"/>
            <wp:docPr id="1480661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619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01F8" w14:textId="77777777" w:rsidR="001C2EBB" w:rsidRDefault="001C2EBB" w:rsidP="00756831">
      <w:pPr>
        <w:pStyle w:val="Heading3"/>
      </w:pPr>
    </w:p>
    <w:p w14:paraId="571D5D30" w14:textId="2A6047D3" w:rsidR="00756831" w:rsidRDefault="00756831" w:rsidP="00756831">
      <w:pPr>
        <w:pStyle w:val="Heading3"/>
      </w:pPr>
      <w:bookmarkStart w:id="31" w:name="_Toc188001618"/>
      <w:r>
        <w:t>KPIs</w:t>
      </w:r>
      <w:bookmarkEnd w:id="31"/>
    </w:p>
    <w:p w14:paraId="2BBEB23C" w14:textId="59893910" w:rsidR="00756831" w:rsidRDefault="00CA2DDB" w:rsidP="00CA2DDB">
      <w:pPr>
        <w:pStyle w:val="ListParagraph"/>
        <w:numPr>
          <w:ilvl w:val="0"/>
          <w:numId w:val="32"/>
        </w:numPr>
      </w:pPr>
      <w:r>
        <w:t>Adjusted Operating Income Growth</w:t>
      </w:r>
      <w:r w:rsidR="00F838D6" w:rsidRPr="00F838D6">
        <w:t xml:space="preserve"> </w:t>
      </w:r>
      <w:r w:rsidR="00F838D6">
        <w:t>(</w:t>
      </w:r>
      <w:r w:rsidR="00F838D6" w:rsidRPr="00F838D6">
        <w:t>operating efficiency and</w:t>
      </w:r>
      <w:r w:rsidR="00F838D6">
        <w:t xml:space="preserve"> </w:t>
      </w:r>
      <w:r w:rsidR="00F838D6" w:rsidRPr="00F838D6">
        <w:t>profitability</w:t>
      </w:r>
      <w:r w:rsidR="00F838D6">
        <w:t>)</w:t>
      </w:r>
    </w:p>
    <w:p w14:paraId="5A4101A0" w14:textId="68247429" w:rsidR="00CA2DDB" w:rsidRDefault="00CA2DDB" w:rsidP="00CA2DDB">
      <w:pPr>
        <w:pStyle w:val="ListParagraph"/>
        <w:numPr>
          <w:ilvl w:val="0"/>
          <w:numId w:val="32"/>
        </w:numPr>
      </w:pPr>
      <w:r>
        <w:t>Adjusted Diluted Earnings Per Share</w:t>
      </w:r>
      <w:r w:rsidR="00F838D6">
        <w:t xml:space="preserve"> </w:t>
      </w:r>
      <w:r w:rsidR="00C364F8">
        <w:t>(</w:t>
      </w:r>
      <w:r w:rsidR="00F838D6" w:rsidRPr="00F838D6">
        <w:t>operating efficiency and</w:t>
      </w:r>
      <w:r w:rsidR="00F838D6">
        <w:t xml:space="preserve"> </w:t>
      </w:r>
      <w:r w:rsidR="00F838D6" w:rsidRPr="00F838D6">
        <w:t>profitability</w:t>
      </w:r>
      <w:r w:rsidR="00F838D6">
        <w:t>)</w:t>
      </w:r>
    </w:p>
    <w:p w14:paraId="139C172C" w14:textId="54E6C1F3" w:rsidR="00CA2DDB" w:rsidRDefault="00CA2DDB" w:rsidP="00CA2DDB">
      <w:pPr>
        <w:pStyle w:val="ListParagraph"/>
        <w:numPr>
          <w:ilvl w:val="0"/>
          <w:numId w:val="32"/>
        </w:numPr>
      </w:pPr>
      <w:r>
        <w:t>Adjusted EBITDA</w:t>
      </w:r>
      <w:r w:rsidR="00BC0CB0">
        <w:t xml:space="preserve"> (overall financial performance about the profitability)</w:t>
      </w:r>
    </w:p>
    <w:p w14:paraId="66BA43DB" w14:textId="08D112D4" w:rsidR="00CA2DDB" w:rsidRDefault="00CA2DDB" w:rsidP="00CA2DDB">
      <w:pPr>
        <w:pStyle w:val="ListParagraph"/>
        <w:numPr>
          <w:ilvl w:val="0"/>
          <w:numId w:val="32"/>
        </w:numPr>
      </w:pPr>
      <w:r>
        <w:t>Case Volume Growth</w:t>
      </w:r>
      <w:r w:rsidR="00D759CC">
        <w:t xml:space="preserve"> for </w:t>
      </w:r>
      <w:r w:rsidR="0006763F">
        <w:t xml:space="preserve">U.S./Int. </w:t>
      </w:r>
      <w:r w:rsidR="00D759CC">
        <w:t xml:space="preserve">Foodservice </w:t>
      </w:r>
      <w:r w:rsidR="00406EE2">
        <w:t>O</w:t>
      </w:r>
      <w:r w:rsidR="00D759CC">
        <w:t>perations</w:t>
      </w:r>
      <w:r w:rsidR="00406EE2">
        <w:t xml:space="preserve"> (sales </w:t>
      </w:r>
      <w:r w:rsidR="004453DE">
        <w:t>and gross margin performance</w:t>
      </w:r>
      <w:r w:rsidR="00406EE2">
        <w:t>)</w:t>
      </w:r>
    </w:p>
    <w:p w14:paraId="232B7E90" w14:textId="65198AE9" w:rsidR="00CA2DDB" w:rsidRDefault="00D759CC" w:rsidP="00CA2DDB">
      <w:pPr>
        <w:pStyle w:val="ListParagraph"/>
        <w:numPr>
          <w:ilvl w:val="0"/>
          <w:numId w:val="32"/>
        </w:numPr>
      </w:pPr>
      <w:r>
        <w:t>Sysco Brand Penetration for U.S. Broadline Operations</w:t>
      </w:r>
      <w:r w:rsidR="009B2F34">
        <w:t xml:space="preserve"> (gross profit</w:t>
      </w:r>
      <w:r w:rsidR="00C964F3">
        <w:t xml:space="preserve"> performance</w:t>
      </w:r>
      <w:r w:rsidR="009B2F34">
        <w:t>)</w:t>
      </w:r>
    </w:p>
    <w:p w14:paraId="0AEE8FA4" w14:textId="70FE4813" w:rsidR="00234678" w:rsidRDefault="00D759CC" w:rsidP="00DA3F7B">
      <w:pPr>
        <w:pStyle w:val="ListParagraph"/>
        <w:numPr>
          <w:ilvl w:val="0"/>
          <w:numId w:val="32"/>
        </w:numPr>
      </w:pPr>
      <w:r>
        <w:t>Free Cash Flow</w:t>
      </w:r>
      <w:r w:rsidR="00177F94">
        <w:t xml:space="preserve"> (liquidity)</w:t>
      </w:r>
    </w:p>
    <w:p w14:paraId="456CC75D" w14:textId="378881F6" w:rsidR="00DA3F7B" w:rsidRDefault="00DA3F7B" w:rsidP="00DA3F7B">
      <w:pPr>
        <w:pStyle w:val="Heading3"/>
      </w:pPr>
      <w:bookmarkStart w:id="32" w:name="_Toc188001619"/>
      <w:r>
        <w:lastRenderedPageBreak/>
        <w:t>Balance Sheet Chart</w:t>
      </w:r>
      <w:bookmarkEnd w:id="32"/>
    </w:p>
    <w:p w14:paraId="35D5A925" w14:textId="2D8C41EB" w:rsidR="00DA3F7B" w:rsidRDefault="00EC77C2" w:rsidP="00DA3F7B">
      <w:pPr>
        <w:jc w:val="center"/>
      </w:pPr>
      <w:r w:rsidRPr="00EC77C2">
        <w:rPr>
          <w:noProof/>
        </w:rPr>
        <w:drawing>
          <wp:inline distT="0" distB="0" distL="0" distR="0" wp14:anchorId="37EA0A9F" wp14:editId="031A9329">
            <wp:extent cx="6309360" cy="3760470"/>
            <wp:effectExtent l="0" t="0" r="0" b="0"/>
            <wp:docPr id="131886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7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CC14" w14:textId="77777777" w:rsidR="00DA3F7B" w:rsidRDefault="00DA3F7B" w:rsidP="00DA3F7B">
      <w:pPr>
        <w:pStyle w:val="Heading3"/>
      </w:pPr>
      <w:bookmarkStart w:id="33" w:name="_Toc188001620"/>
      <w:r>
        <w:t>P/L Chart</w:t>
      </w:r>
      <w:bookmarkEnd w:id="33"/>
    </w:p>
    <w:p w14:paraId="1E9AEBF4" w14:textId="77777777" w:rsidR="005235EF" w:rsidRDefault="005235EF" w:rsidP="005235EF">
      <w:r w:rsidRPr="005235EF">
        <w:rPr>
          <w:noProof/>
        </w:rPr>
        <w:drawing>
          <wp:inline distT="0" distB="0" distL="0" distR="0" wp14:anchorId="69DC6F9E" wp14:editId="3FA118A4">
            <wp:extent cx="6285847" cy="3765434"/>
            <wp:effectExtent l="0" t="0" r="1270" b="6985"/>
            <wp:docPr id="147425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515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25488" cy="378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74C8" w14:textId="4E75F73E" w:rsidR="00DA3F7B" w:rsidRPr="0082520D" w:rsidRDefault="00DA3F7B" w:rsidP="005235EF">
      <w:pPr>
        <w:pStyle w:val="Heading3"/>
      </w:pPr>
      <w:bookmarkStart w:id="34" w:name="_Toc188001621"/>
      <w:r>
        <w:lastRenderedPageBreak/>
        <w:t>Cash Flow Chart</w:t>
      </w:r>
      <w:bookmarkEnd w:id="34"/>
    </w:p>
    <w:p w14:paraId="10E43762" w14:textId="25950AE3" w:rsidR="005F448B" w:rsidRDefault="00BA4EC5" w:rsidP="003B69AA">
      <w:pPr>
        <w:jc w:val="center"/>
      </w:pPr>
      <w:r w:rsidRPr="00BA4EC5">
        <w:rPr>
          <w:noProof/>
        </w:rPr>
        <w:drawing>
          <wp:inline distT="0" distB="0" distL="0" distR="0" wp14:anchorId="61CF7E81" wp14:editId="5121F701">
            <wp:extent cx="5737207" cy="3824228"/>
            <wp:effectExtent l="0" t="0" r="0" b="5080"/>
            <wp:docPr id="257850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500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5958" cy="385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5F7F" w14:textId="723C89BD" w:rsidR="00DA3F7B" w:rsidRPr="00210607" w:rsidRDefault="00DA3F7B" w:rsidP="00DA3F7B">
      <w:pPr>
        <w:pStyle w:val="Heading3"/>
      </w:pPr>
      <w:bookmarkStart w:id="35" w:name="_Toc188001622"/>
      <w:r w:rsidRPr="00210607">
        <w:t>Historical Financial Ratios</w:t>
      </w:r>
      <w:bookmarkEnd w:id="35"/>
    </w:p>
    <w:p w14:paraId="24F42CDB" w14:textId="50481273" w:rsidR="00DA3F7B" w:rsidRDefault="00982387" w:rsidP="00DA3F7B">
      <w:pPr>
        <w:jc w:val="center"/>
      </w:pPr>
      <w:r w:rsidRPr="00982387">
        <w:t xml:space="preserve"> </w:t>
      </w:r>
      <w:r w:rsidR="001F67A0" w:rsidRPr="001F67A0">
        <w:rPr>
          <w:noProof/>
        </w:rPr>
        <w:drawing>
          <wp:inline distT="0" distB="0" distL="0" distR="0" wp14:anchorId="35AF4A61" wp14:editId="77752920">
            <wp:extent cx="5935345" cy="3875656"/>
            <wp:effectExtent l="0" t="0" r="8255" b="0"/>
            <wp:docPr id="6547351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288" cy="3884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0EB86" w14:textId="77777777" w:rsidR="007A164E" w:rsidRDefault="007A164E" w:rsidP="007A164E">
      <w:pPr>
        <w:pStyle w:val="Heading3"/>
      </w:pPr>
      <w:bookmarkStart w:id="36" w:name="_Toc188001623"/>
      <w:r>
        <w:lastRenderedPageBreak/>
        <w:t>Long-Term Debt (Most Recent Years)</w:t>
      </w:r>
      <w:bookmarkEnd w:id="36"/>
    </w:p>
    <w:p w14:paraId="38382090" w14:textId="1B6CD0B6" w:rsidR="007A164E" w:rsidRDefault="00F629C4" w:rsidP="007A164E">
      <w:pPr>
        <w:jc w:val="center"/>
      </w:pPr>
      <w:r w:rsidRPr="00F629C4">
        <w:rPr>
          <w:noProof/>
        </w:rPr>
        <w:drawing>
          <wp:inline distT="0" distB="0" distL="0" distR="0" wp14:anchorId="388F937C" wp14:editId="37D1B85F">
            <wp:extent cx="6309360" cy="4681220"/>
            <wp:effectExtent l="0" t="0" r="0" b="5080"/>
            <wp:docPr id="732123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234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0695" w14:textId="77777777" w:rsidR="007A164E" w:rsidRDefault="007A164E" w:rsidP="007A164E">
      <w:pPr>
        <w:jc w:val="center"/>
      </w:pPr>
    </w:p>
    <w:p w14:paraId="05776CE8" w14:textId="77777777" w:rsidR="007A164E" w:rsidRDefault="007A164E" w:rsidP="007A164E">
      <w:pPr>
        <w:pStyle w:val="Heading3"/>
        <w:rPr>
          <w:noProof/>
        </w:rPr>
      </w:pPr>
      <w:bookmarkStart w:id="37" w:name="_Toc188001624"/>
      <w:r>
        <w:t>Maturities of Long-Term Debt / Estimated Debt Service Requirements</w:t>
      </w:r>
      <w:bookmarkEnd w:id="37"/>
    </w:p>
    <w:p w14:paraId="06811FAC" w14:textId="6E04A32C" w:rsidR="007A164E" w:rsidRDefault="00FB58D4" w:rsidP="00284EE2">
      <w:pPr>
        <w:jc w:val="center"/>
      </w:pPr>
      <w:r w:rsidRPr="00FB58D4">
        <w:rPr>
          <w:noProof/>
        </w:rPr>
        <w:drawing>
          <wp:inline distT="0" distB="0" distL="0" distR="0" wp14:anchorId="42F4BDF4" wp14:editId="56589638">
            <wp:extent cx="6309360" cy="1125220"/>
            <wp:effectExtent l="0" t="0" r="0" b="0"/>
            <wp:docPr id="150386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655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C25B" w14:textId="77777777" w:rsidR="007A164E" w:rsidRDefault="007A164E" w:rsidP="007A164E"/>
    <w:p w14:paraId="28EDF5F5" w14:textId="0049586C" w:rsidR="00864D98" w:rsidRDefault="00D96658" w:rsidP="007A164E">
      <w:pPr>
        <w:pStyle w:val="Heading3"/>
      </w:pPr>
      <w:r>
        <w:br w:type="column"/>
      </w:r>
      <w:bookmarkStart w:id="38" w:name="_Toc188001625"/>
      <w:r w:rsidR="00B46190">
        <w:lastRenderedPageBreak/>
        <w:t>Key Financial</w:t>
      </w:r>
      <w:r w:rsidR="00A85A82">
        <w:t xml:space="preserve"> Insights</w:t>
      </w:r>
      <w:bookmarkEnd w:id="38"/>
    </w:p>
    <w:p w14:paraId="4C017DFD" w14:textId="76466A12" w:rsidR="00864D98" w:rsidRDefault="00864D98" w:rsidP="00864D98">
      <w:pPr>
        <w:pStyle w:val="ListParagraph"/>
        <w:numPr>
          <w:ilvl w:val="0"/>
          <w:numId w:val="9"/>
        </w:numPr>
      </w:pPr>
      <w:r>
        <w:t>(</w:t>
      </w:r>
      <w:r w:rsidR="00F22B41">
        <w:t>BL</w:t>
      </w:r>
      <w:r>
        <w:t xml:space="preserve">) </w:t>
      </w:r>
      <w:r w:rsidR="000E2929">
        <w:rPr>
          <w:b/>
          <w:bCs/>
          <w:i/>
          <w:iCs/>
        </w:rPr>
        <w:t xml:space="preserve">The company’s </w:t>
      </w:r>
      <w:r w:rsidR="00CB2AD6">
        <w:rPr>
          <w:b/>
          <w:bCs/>
          <w:i/>
          <w:iCs/>
        </w:rPr>
        <w:t xml:space="preserve">total asset structure </w:t>
      </w:r>
      <w:r w:rsidR="0068378E">
        <w:rPr>
          <w:b/>
          <w:bCs/>
          <w:i/>
          <w:iCs/>
        </w:rPr>
        <w:t>consists of approximately</w:t>
      </w:r>
      <w:r w:rsidR="000B309F">
        <w:rPr>
          <w:b/>
          <w:bCs/>
          <w:i/>
          <w:iCs/>
        </w:rPr>
        <w:t xml:space="preserve"> 50% current assets and 50% non-current assets</w:t>
      </w:r>
      <w:r w:rsidR="00467832">
        <w:rPr>
          <w:b/>
          <w:bCs/>
          <w:i/>
          <w:iCs/>
        </w:rPr>
        <w:t>.</w:t>
      </w:r>
    </w:p>
    <w:p w14:paraId="1FF3F8BC" w14:textId="2ABC9EA4" w:rsidR="00F22B41" w:rsidRDefault="00131A6F" w:rsidP="00F22B41">
      <w:pPr>
        <w:pStyle w:val="ListParagraph"/>
        <w:numPr>
          <w:ilvl w:val="1"/>
          <w:numId w:val="9"/>
        </w:numPr>
      </w:pPr>
      <w:r>
        <w:t xml:space="preserve">The company’s </w:t>
      </w:r>
      <w:r w:rsidR="00C424EB">
        <w:t xml:space="preserve">current assets </w:t>
      </w:r>
      <w:r w:rsidR="0068378E">
        <w:t>primarily</w:t>
      </w:r>
      <w:r w:rsidR="00C424EB">
        <w:t xml:space="preserve"> </w:t>
      </w:r>
      <w:r w:rsidR="0068378E">
        <w:t>include</w:t>
      </w:r>
      <w:r w:rsidR="00C424EB">
        <w:t xml:space="preserve"> </w:t>
      </w:r>
      <w:r w:rsidR="0077180C">
        <w:t>accounts receivable (AR)</w:t>
      </w:r>
      <w:r w:rsidR="00C424EB">
        <w:t xml:space="preserve"> and inventories</w:t>
      </w:r>
      <w:r w:rsidR="00304397" w:rsidRPr="00F9292F">
        <w:rPr>
          <w:i/>
          <w:iCs/>
        </w:rPr>
        <w:t>¹</w:t>
      </w:r>
      <w:r w:rsidR="00C424EB">
        <w:t xml:space="preserve">. </w:t>
      </w:r>
    </w:p>
    <w:p w14:paraId="6E0CC2C3" w14:textId="6E6E9ED1" w:rsidR="008212F5" w:rsidRDefault="00786E5E" w:rsidP="006C1381">
      <w:pPr>
        <w:pStyle w:val="ListParagraph"/>
        <w:numPr>
          <w:ilvl w:val="2"/>
          <w:numId w:val="9"/>
        </w:numPr>
      </w:pPr>
      <w:r>
        <w:t xml:space="preserve">According to the company’s annual report, its </w:t>
      </w:r>
      <w:r w:rsidR="006C1381">
        <w:t>AR consist</w:t>
      </w:r>
      <w:r w:rsidR="003F6AAC">
        <w:t>s</w:t>
      </w:r>
      <w:r w:rsidR="006C1381">
        <w:t xml:space="preserve"> </w:t>
      </w:r>
      <w:r w:rsidR="003F6AAC">
        <w:t>mainly</w:t>
      </w:r>
      <w:r w:rsidR="006C1381">
        <w:t xml:space="preserve"> of trade receivables from customers </w:t>
      </w:r>
      <w:r w:rsidR="00B82B0D">
        <w:t>and receivables from suppliers for marketing or incentive programs.</w:t>
      </w:r>
    </w:p>
    <w:p w14:paraId="4F1D85EE" w14:textId="71655222" w:rsidR="006C1381" w:rsidRDefault="008212F5" w:rsidP="006C1381">
      <w:pPr>
        <w:pStyle w:val="ListParagraph"/>
        <w:numPr>
          <w:ilvl w:val="2"/>
          <w:numId w:val="9"/>
        </w:numPr>
      </w:pPr>
      <w:r>
        <w:t>The company’s inventor</w:t>
      </w:r>
      <w:r w:rsidR="00D33B0A">
        <w:t>ies</w:t>
      </w:r>
      <w:r w:rsidR="00066DC0">
        <w:t>,</w:t>
      </w:r>
      <w:r>
        <w:t xml:space="preserve"> </w:t>
      </w:r>
      <w:r w:rsidR="00B968A8">
        <w:t xml:space="preserve">primarily </w:t>
      </w:r>
      <w:r>
        <w:t>finished goods</w:t>
      </w:r>
      <w:r w:rsidR="00066DC0">
        <w:t>,</w:t>
      </w:r>
      <w:r>
        <w:t xml:space="preserve"> include</w:t>
      </w:r>
      <w:r w:rsidR="00066DC0">
        <w:t xml:space="preserve"> food and related products </w:t>
      </w:r>
      <w:r w:rsidR="00B968A8">
        <w:t>as well as</w:t>
      </w:r>
      <w:r w:rsidR="00066DC0">
        <w:t xml:space="preserve"> </w:t>
      </w:r>
      <w:r w:rsidR="00EF4F63">
        <w:t xml:space="preserve">lodging products held for resale. </w:t>
      </w:r>
      <w:r w:rsidR="00B82B0D">
        <w:t xml:space="preserve"> </w:t>
      </w:r>
    </w:p>
    <w:p w14:paraId="709706BC" w14:textId="77777777" w:rsidR="00015DFB" w:rsidRDefault="00015DFB" w:rsidP="00015DFB">
      <w:pPr>
        <w:pStyle w:val="ListParagraph"/>
        <w:ind w:left="2160"/>
      </w:pPr>
    </w:p>
    <w:p w14:paraId="351472FA" w14:textId="211EC230" w:rsidR="00D96658" w:rsidRDefault="00D96658" w:rsidP="00D96658">
      <w:pPr>
        <w:pStyle w:val="ListParagraph"/>
        <w:numPr>
          <w:ilvl w:val="1"/>
          <w:numId w:val="9"/>
        </w:numPr>
      </w:pPr>
      <w:r>
        <w:t>The company’s non-current assets mainly consist of PP&amp;</w:t>
      </w:r>
      <w:r w:rsidR="00C22108">
        <w:t>E</w:t>
      </w:r>
      <w:r w:rsidR="00EA7A51">
        <w:t xml:space="preserve"> and goodwill</w:t>
      </w:r>
      <w:r w:rsidR="007903BC" w:rsidRPr="00F9292F">
        <w:rPr>
          <w:i/>
          <w:iCs/>
        </w:rPr>
        <w:t>¹</w:t>
      </w:r>
      <w:r w:rsidR="00EA7A51">
        <w:t>.</w:t>
      </w:r>
    </w:p>
    <w:p w14:paraId="028977F4" w14:textId="6B06E94C" w:rsidR="00E50B65" w:rsidRDefault="006B164E" w:rsidP="009A1569">
      <w:pPr>
        <w:pStyle w:val="ListParagraph"/>
        <w:numPr>
          <w:ilvl w:val="2"/>
          <w:numId w:val="9"/>
        </w:numPr>
      </w:pPr>
      <w:r>
        <w:t xml:space="preserve">The company’s goodwill has been increasing </w:t>
      </w:r>
      <w:r w:rsidR="00F45CCE">
        <w:t xml:space="preserve">consistently </w:t>
      </w:r>
      <w:r w:rsidR="00077FCB">
        <w:t>for</w:t>
      </w:r>
      <w:r w:rsidR="000F26EA">
        <w:t xml:space="preserve"> the </w:t>
      </w:r>
      <w:r w:rsidR="00F45CCE">
        <w:t>past 5</w:t>
      </w:r>
      <w:r w:rsidR="000F26EA">
        <w:t xml:space="preserve"> years</w:t>
      </w:r>
      <w:r w:rsidR="007903BC" w:rsidRPr="00F9292F">
        <w:rPr>
          <w:i/>
          <w:iCs/>
        </w:rPr>
        <w:t>¹</w:t>
      </w:r>
      <w:r w:rsidR="00506550">
        <w:t>.</w:t>
      </w:r>
      <w:r w:rsidR="000F26EA">
        <w:t xml:space="preserve"> </w:t>
      </w:r>
      <w:r w:rsidR="00506550">
        <w:t xml:space="preserve">This trend </w:t>
      </w:r>
      <w:r w:rsidR="000F26EA">
        <w:t xml:space="preserve">indicates the company </w:t>
      </w:r>
      <w:r w:rsidR="00642699">
        <w:t xml:space="preserve">has </w:t>
      </w:r>
      <w:r w:rsidR="005F4B1F">
        <w:t xml:space="preserve">been </w:t>
      </w:r>
      <w:r w:rsidR="00642699">
        <w:t>actively acquir</w:t>
      </w:r>
      <w:r w:rsidR="005F4B1F">
        <w:t>ing other</w:t>
      </w:r>
      <w:r w:rsidR="00642699">
        <w:t xml:space="preserve"> businesses</w:t>
      </w:r>
      <w:r w:rsidR="005F4B1F">
        <w:t xml:space="preserve"> or assets</w:t>
      </w:r>
      <w:r w:rsidR="00642699">
        <w:t xml:space="preserve">. </w:t>
      </w:r>
      <w:r w:rsidR="00506550">
        <w:t>R</w:t>
      </w:r>
      <w:r w:rsidR="009A1569">
        <w:t xml:space="preserve">ecent acquisitions include </w:t>
      </w:r>
      <w:r w:rsidR="00A7312A">
        <w:t xml:space="preserve">Greco and Sons, a leading independent Italian specialty distributor in the </w:t>
      </w:r>
      <w:r w:rsidR="00E50B65">
        <w:t>U.S.</w:t>
      </w:r>
      <w:r w:rsidR="009A1569">
        <w:t>,</w:t>
      </w:r>
      <w:r w:rsidR="00E50B65">
        <w:t xml:space="preserve"> in 2022</w:t>
      </w:r>
      <w:r w:rsidR="00957EBF">
        <w:t>,</w:t>
      </w:r>
      <w:r w:rsidR="009A1569">
        <w:t xml:space="preserve"> and </w:t>
      </w:r>
      <w:r w:rsidR="00C60B20">
        <w:t>Edward Don &amp; Company, a leading distributor of foodservice equipment</w:t>
      </w:r>
      <w:r w:rsidR="00F36110">
        <w:t>, suppliers, and disposables</w:t>
      </w:r>
      <w:r w:rsidR="009A1569">
        <w:t>,</w:t>
      </w:r>
      <w:r w:rsidR="00F5732B">
        <w:t xml:space="preserve"> in 2024.</w:t>
      </w:r>
    </w:p>
    <w:p w14:paraId="03B44572" w14:textId="7863009E" w:rsidR="00BC11CA" w:rsidRDefault="00D75639" w:rsidP="00620607">
      <w:pPr>
        <w:pStyle w:val="ListParagraph"/>
        <w:numPr>
          <w:ilvl w:val="3"/>
          <w:numId w:val="9"/>
        </w:numPr>
      </w:pPr>
      <w:r>
        <w:t xml:space="preserve">This is a common </w:t>
      </w:r>
      <w:r w:rsidR="00957EBF">
        <w:t>strategy among major industry players</w:t>
      </w:r>
      <w:r>
        <w:t xml:space="preserve">. </w:t>
      </w:r>
      <w:r w:rsidR="00852818" w:rsidRPr="00852818">
        <w:t>There are</w:t>
      </w:r>
      <w:r w:rsidR="00BC11CA">
        <w:t xml:space="preserve"> </w:t>
      </w:r>
      <w:r w:rsidR="0093775C">
        <w:t xml:space="preserve">various </w:t>
      </w:r>
      <w:r w:rsidR="00852818" w:rsidRPr="00852818">
        <w:t xml:space="preserve">reasons for </w:t>
      </w:r>
      <w:r w:rsidR="0093775C">
        <w:t>large</w:t>
      </w:r>
      <w:r w:rsidR="00852818" w:rsidRPr="00852818">
        <w:t xml:space="preserve"> companies</w:t>
      </w:r>
      <w:r w:rsidR="00BC11CA">
        <w:t xml:space="preserve"> like Sysco</w:t>
      </w:r>
      <w:r w:rsidR="00852818" w:rsidRPr="00852818">
        <w:t xml:space="preserve"> to acquire smaller companies</w:t>
      </w:r>
      <w:r w:rsidR="0093775C">
        <w:t>,</w:t>
      </w:r>
      <w:r w:rsidR="00096972">
        <w:t xml:space="preserve"> </w:t>
      </w:r>
      <w:r w:rsidR="0093775C">
        <w:t>including</w:t>
      </w:r>
      <w:r w:rsidR="00732A99">
        <w:t xml:space="preserve"> </w:t>
      </w:r>
      <w:r w:rsidR="00096972">
        <w:t>but not limited to</w:t>
      </w:r>
      <w:r w:rsidR="00BC11CA">
        <w:t>:</w:t>
      </w:r>
    </w:p>
    <w:p w14:paraId="647E034A" w14:textId="77777777" w:rsidR="00BC11CA" w:rsidRDefault="00BC11CA" w:rsidP="00BC11CA">
      <w:pPr>
        <w:pStyle w:val="ListParagraph"/>
        <w:numPr>
          <w:ilvl w:val="4"/>
          <w:numId w:val="9"/>
        </w:numPr>
      </w:pPr>
      <w:r>
        <w:t>Increasing market share</w:t>
      </w:r>
    </w:p>
    <w:p w14:paraId="20AED091" w14:textId="77777777" w:rsidR="00096972" w:rsidRDefault="00BC11CA" w:rsidP="00BC11CA">
      <w:pPr>
        <w:pStyle w:val="ListParagraph"/>
        <w:numPr>
          <w:ilvl w:val="4"/>
          <w:numId w:val="9"/>
        </w:numPr>
      </w:pPr>
      <w:r>
        <w:t xml:space="preserve">Expanding </w:t>
      </w:r>
      <w:r w:rsidR="00096972">
        <w:t>into new geographic areas</w:t>
      </w:r>
    </w:p>
    <w:p w14:paraId="4F5FC424" w14:textId="77777777" w:rsidR="00096972" w:rsidRDefault="00096972" w:rsidP="00BC11CA">
      <w:pPr>
        <w:pStyle w:val="ListParagraph"/>
        <w:numPr>
          <w:ilvl w:val="4"/>
          <w:numId w:val="9"/>
        </w:numPr>
      </w:pPr>
      <w:r>
        <w:t>Diversifying products and services</w:t>
      </w:r>
    </w:p>
    <w:p w14:paraId="661C2C9A" w14:textId="77777777" w:rsidR="00096972" w:rsidRDefault="00096972" w:rsidP="00BC11CA">
      <w:pPr>
        <w:pStyle w:val="ListParagraph"/>
        <w:numPr>
          <w:ilvl w:val="4"/>
          <w:numId w:val="9"/>
        </w:numPr>
      </w:pPr>
      <w:r>
        <w:t>Acquiring talent</w:t>
      </w:r>
    </w:p>
    <w:p w14:paraId="441F7C8B" w14:textId="4AAD4122" w:rsidR="00D96658" w:rsidRDefault="00096972" w:rsidP="00096972">
      <w:pPr>
        <w:pStyle w:val="ListParagraph"/>
        <w:numPr>
          <w:ilvl w:val="4"/>
          <w:numId w:val="9"/>
        </w:numPr>
      </w:pPr>
      <w:r>
        <w:t>Eliminating competition</w:t>
      </w:r>
    </w:p>
    <w:p w14:paraId="11064453" w14:textId="77777777" w:rsidR="00122685" w:rsidRDefault="00122685" w:rsidP="00122685">
      <w:pPr>
        <w:pStyle w:val="ListParagraph"/>
        <w:ind w:left="3600"/>
      </w:pPr>
    </w:p>
    <w:p w14:paraId="698794DC" w14:textId="5D21CD0A" w:rsidR="000B309F" w:rsidRPr="00133FAE" w:rsidRDefault="00133FAE" w:rsidP="000B309F">
      <w:pPr>
        <w:pStyle w:val="ListParagraph"/>
        <w:numPr>
          <w:ilvl w:val="0"/>
          <w:numId w:val="9"/>
        </w:numPr>
      </w:pPr>
      <w:r>
        <w:t xml:space="preserve">(PL) </w:t>
      </w:r>
      <w:r w:rsidR="000775AA" w:rsidRPr="000775AA">
        <w:rPr>
          <w:b/>
          <w:bCs/>
          <w:i/>
          <w:iCs/>
        </w:rPr>
        <w:t>The</w:t>
      </w:r>
      <w:r w:rsidR="000775AA">
        <w:t xml:space="preserve"> </w:t>
      </w:r>
      <w:r>
        <w:rPr>
          <w:b/>
          <w:bCs/>
          <w:i/>
          <w:iCs/>
        </w:rPr>
        <w:t xml:space="preserve">COGS % is significantly </w:t>
      </w:r>
      <w:r w:rsidR="00431B81">
        <w:rPr>
          <w:b/>
          <w:bCs/>
          <w:i/>
          <w:iCs/>
        </w:rPr>
        <w:t>high</w:t>
      </w:r>
      <w:r>
        <w:rPr>
          <w:b/>
          <w:bCs/>
          <w:i/>
          <w:iCs/>
        </w:rPr>
        <w:t>, lowering the company’s overall profitability.</w:t>
      </w:r>
    </w:p>
    <w:p w14:paraId="793C3D68" w14:textId="3854A863" w:rsidR="00133FAE" w:rsidRDefault="005312DF" w:rsidP="00133FAE">
      <w:pPr>
        <w:pStyle w:val="ListParagraph"/>
        <w:numPr>
          <w:ilvl w:val="1"/>
          <w:numId w:val="9"/>
        </w:numPr>
      </w:pPr>
      <w:r>
        <w:t xml:space="preserve">According to the company’s annual report, </w:t>
      </w:r>
      <w:r w:rsidR="009F4158">
        <w:t xml:space="preserve">its COGS primarily includes inventory costs and inbound freight. </w:t>
      </w:r>
    </w:p>
    <w:p w14:paraId="759EB23E" w14:textId="77777777" w:rsidR="00015DFB" w:rsidRDefault="00015DFB" w:rsidP="00015DFB">
      <w:pPr>
        <w:pStyle w:val="ListParagraph"/>
        <w:ind w:left="1440"/>
      </w:pPr>
    </w:p>
    <w:p w14:paraId="09B94738" w14:textId="546C8A84" w:rsidR="00411AF3" w:rsidRDefault="006B520E" w:rsidP="00133FAE">
      <w:pPr>
        <w:pStyle w:val="ListParagraph"/>
        <w:numPr>
          <w:ilvl w:val="1"/>
          <w:numId w:val="9"/>
        </w:numPr>
      </w:pPr>
      <w:r>
        <w:t xml:space="preserve">The business model of foodservice distribution </w:t>
      </w:r>
      <w:r w:rsidR="00D92CC1">
        <w:t>companies</w:t>
      </w:r>
      <w:r>
        <w:t xml:space="preserve"> </w:t>
      </w:r>
      <w:r w:rsidR="00D92CC1">
        <w:t>like Sysco revolves around acting as intermediaries between food producers/manufacturers and end customers</w:t>
      </w:r>
      <w:r w:rsidR="00F670C8">
        <w:t>.</w:t>
      </w:r>
    </w:p>
    <w:p w14:paraId="5BB599C4" w14:textId="21E94636" w:rsidR="00411AF3" w:rsidRDefault="00AE608A" w:rsidP="00411AF3">
      <w:pPr>
        <w:pStyle w:val="ListParagraph"/>
        <w:numPr>
          <w:ilvl w:val="2"/>
          <w:numId w:val="9"/>
        </w:numPr>
      </w:pPr>
      <w:r>
        <w:t>P</w:t>
      </w:r>
      <w:r w:rsidR="00411AF3">
        <w:t>urchase food and related products in bulk from manufacturers, farmers, etc.</w:t>
      </w:r>
    </w:p>
    <w:p w14:paraId="6161FEBF" w14:textId="22FE5B70" w:rsidR="002A6B13" w:rsidRDefault="00AE608A" w:rsidP="00411AF3">
      <w:pPr>
        <w:pStyle w:val="ListParagraph"/>
        <w:numPr>
          <w:ilvl w:val="2"/>
          <w:numId w:val="9"/>
        </w:numPr>
      </w:pPr>
      <w:r>
        <w:t>S</w:t>
      </w:r>
      <w:r w:rsidR="002A6B13">
        <w:t>tore these products in their distribution centers.</w:t>
      </w:r>
    </w:p>
    <w:p w14:paraId="3D22D668" w14:textId="02355E15" w:rsidR="00143CCF" w:rsidRDefault="00AE608A" w:rsidP="005F349D">
      <w:pPr>
        <w:pStyle w:val="ListParagraph"/>
        <w:numPr>
          <w:ilvl w:val="2"/>
          <w:numId w:val="9"/>
        </w:numPr>
      </w:pPr>
      <w:r>
        <w:t>T</w:t>
      </w:r>
      <w:r w:rsidR="002A6B13">
        <w:t>ransport goods using their network of trucks to deliver products</w:t>
      </w:r>
      <w:r>
        <w:t>.</w:t>
      </w:r>
      <w:r w:rsidR="006B520E">
        <w:t xml:space="preserve"> </w:t>
      </w:r>
    </w:p>
    <w:p w14:paraId="2DD3C39B" w14:textId="6150BFE5" w:rsidR="00CD204E" w:rsidRDefault="00344385" w:rsidP="00F670C8">
      <w:pPr>
        <w:pStyle w:val="ListParagraph"/>
        <w:numPr>
          <w:ilvl w:val="2"/>
          <w:numId w:val="9"/>
        </w:numPr>
      </w:pPr>
      <w:r>
        <w:t xml:space="preserve">Offer value-added services to encourage </w:t>
      </w:r>
      <w:r w:rsidR="00CD204E">
        <w:t>loyalty and repeat business.</w:t>
      </w:r>
    </w:p>
    <w:p w14:paraId="133E49F1" w14:textId="77777777" w:rsidR="00015DFB" w:rsidRDefault="00015DFB" w:rsidP="00015DFB">
      <w:pPr>
        <w:pStyle w:val="ListParagraph"/>
        <w:ind w:left="2160"/>
      </w:pPr>
    </w:p>
    <w:p w14:paraId="79100FC4" w14:textId="10EF9F42" w:rsidR="00782CFD" w:rsidRDefault="00694C54" w:rsidP="00F563E8">
      <w:pPr>
        <w:pStyle w:val="ListParagraph"/>
        <w:ind w:left="1440"/>
      </w:pPr>
      <w:r>
        <w:t xml:space="preserve">Since food and related products are often commodities, </w:t>
      </w:r>
      <w:r w:rsidR="00F66F7B">
        <w:t xml:space="preserve">their business relies on selling high volumes of products with relatively low profit margins on each sale. </w:t>
      </w:r>
      <w:r w:rsidR="00942ED8">
        <w:t xml:space="preserve">This </w:t>
      </w:r>
      <w:r w:rsidR="00782CFD" w:rsidRPr="00A67542">
        <w:rPr>
          <w:b/>
          <w:bCs/>
        </w:rPr>
        <w:t>cost-plus pricing model</w:t>
      </w:r>
      <w:r w:rsidR="00782CFD">
        <w:t xml:space="preserve">, where they add a small markup to their costs, </w:t>
      </w:r>
      <w:r w:rsidR="00942ED8">
        <w:t>keeps gross margins tight.</w:t>
      </w:r>
    </w:p>
    <w:p w14:paraId="78F06DFF" w14:textId="26F32810" w:rsidR="007F4761" w:rsidRPr="005E2D93" w:rsidRDefault="005E2D93" w:rsidP="005E2D93">
      <w:pPr>
        <w:rPr>
          <w:b/>
          <w:bCs/>
          <w:i/>
          <w:iCs/>
        </w:rPr>
      </w:pPr>
      <w:r>
        <w:rPr>
          <w:b/>
          <w:bCs/>
          <w:i/>
          <w:iCs/>
        </w:rPr>
        <w:br w:type="page"/>
      </w:r>
    </w:p>
    <w:p w14:paraId="7C30AFA9" w14:textId="0C728929" w:rsidR="00F563E8" w:rsidRDefault="007F4761" w:rsidP="007F4761">
      <w:pPr>
        <w:pStyle w:val="ListParagraph"/>
        <w:numPr>
          <w:ilvl w:val="0"/>
          <w:numId w:val="9"/>
        </w:numPr>
        <w:rPr>
          <w:b/>
          <w:bCs/>
          <w:i/>
          <w:iCs/>
        </w:rPr>
      </w:pPr>
      <w:r>
        <w:lastRenderedPageBreak/>
        <w:t xml:space="preserve">(PL) </w:t>
      </w:r>
      <w:r w:rsidRPr="007F4761">
        <w:rPr>
          <w:b/>
          <w:bCs/>
          <w:i/>
          <w:iCs/>
        </w:rPr>
        <w:t>The company’s operating expenses account for about 15% of total revenues.</w:t>
      </w:r>
    </w:p>
    <w:p w14:paraId="490A97B3" w14:textId="78C9813E" w:rsidR="007F4761" w:rsidRDefault="007F4761" w:rsidP="007F4761">
      <w:pPr>
        <w:pStyle w:val="ListParagraph"/>
        <w:numPr>
          <w:ilvl w:val="1"/>
          <w:numId w:val="9"/>
        </w:numPr>
      </w:pPr>
      <w:r>
        <w:t>The</w:t>
      </w:r>
      <w:r w:rsidR="00DB7C49">
        <w:t xml:space="preserve"> company’s operating expenses include the costs of facilities, product handling, delivery, SG&amp;A</w:t>
      </w:r>
      <w:r w:rsidR="00602368">
        <w:t xml:space="preserve"> activities. </w:t>
      </w:r>
      <w:r w:rsidR="00D41B83">
        <w:t xml:space="preserve">The company </w:t>
      </w:r>
      <w:r w:rsidR="00493F95">
        <w:t>uses</w:t>
      </w:r>
      <w:r w:rsidR="00426EBE">
        <w:t xml:space="preserve"> operating income </w:t>
      </w:r>
      <w:r w:rsidR="00237099">
        <w:t>as one of the main</w:t>
      </w:r>
      <w:r w:rsidR="00426EBE">
        <w:t xml:space="preserve"> </w:t>
      </w:r>
      <w:r w:rsidR="00E03810">
        <w:t>metrics</w:t>
      </w:r>
      <w:r w:rsidR="00426EBE">
        <w:t xml:space="preserve"> </w:t>
      </w:r>
      <w:r w:rsidR="00E03810">
        <w:t>for</w:t>
      </w:r>
      <w:r w:rsidR="00426EBE">
        <w:t xml:space="preserve"> evaluating segment performance and allocating resources</w:t>
      </w:r>
      <w:r w:rsidR="00E03810">
        <w:t>.</w:t>
      </w:r>
      <w:r w:rsidR="00237099">
        <w:t xml:space="preserve"> </w:t>
      </w:r>
      <w:r w:rsidR="00E03810">
        <w:t>This</w:t>
      </w:r>
      <w:r w:rsidR="00237099">
        <w:t xml:space="preserve"> makes sense</w:t>
      </w:r>
      <w:r w:rsidR="00E03810">
        <w:t>,</w:t>
      </w:r>
      <w:r w:rsidR="00426EBE">
        <w:t xml:space="preserve"> as operating income </w:t>
      </w:r>
      <w:r w:rsidR="00E03810">
        <w:t>accounts for</w:t>
      </w:r>
      <w:r w:rsidR="00793E75">
        <w:t xml:space="preserve"> the</w:t>
      </w:r>
      <w:r w:rsidR="00426EBE">
        <w:t xml:space="preserve"> cost of goods sold</w:t>
      </w:r>
      <w:r w:rsidR="00702E27">
        <w:t>,</w:t>
      </w:r>
      <w:r w:rsidR="00426EBE">
        <w:t xml:space="preserve"> in addition to the costs to warehouse and </w:t>
      </w:r>
      <w:r w:rsidR="00894721">
        <w:t>deliver goods, which are significant and relevant costs when evaluating a distribution business.</w:t>
      </w:r>
      <w:r w:rsidR="00573458">
        <w:t xml:space="preserve"> </w:t>
      </w:r>
      <w:r w:rsidR="00533980">
        <w:t>However, t</w:t>
      </w:r>
      <w:r w:rsidR="00573458">
        <w:t>he company’s annual reports do not provide further details to perform deeper analysis.</w:t>
      </w:r>
    </w:p>
    <w:p w14:paraId="784F4110" w14:textId="77777777" w:rsidR="007F4761" w:rsidRPr="007F4761" w:rsidRDefault="007F4761" w:rsidP="007F4761">
      <w:pPr>
        <w:pStyle w:val="ListParagraph"/>
        <w:ind w:left="1440"/>
      </w:pPr>
    </w:p>
    <w:p w14:paraId="4C94EFEC" w14:textId="55C54855" w:rsidR="00686757" w:rsidRPr="00686757" w:rsidRDefault="00573458" w:rsidP="00686757">
      <w:pPr>
        <w:pStyle w:val="ListParagraph"/>
        <w:numPr>
          <w:ilvl w:val="0"/>
          <w:numId w:val="9"/>
        </w:numPr>
      </w:pPr>
      <w:r w:rsidRPr="00573458">
        <w:t>(PL/Ratio</w:t>
      </w:r>
      <w:r w:rsidR="00D30E2E">
        <w:t>/Debt</w:t>
      </w:r>
      <w:r w:rsidRPr="00573458">
        <w:t>)</w:t>
      </w:r>
      <w:r>
        <w:rPr>
          <w:b/>
          <w:bCs/>
          <w:i/>
          <w:iCs/>
        </w:rPr>
        <w:t xml:space="preserve"> While </w:t>
      </w:r>
      <w:r w:rsidR="00962578">
        <w:rPr>
          <w:b/>
          <w:bCs/>
          <w:i/>
          <w:iCs/>
        </w:rPr>
        <w:t xml:space="preserve">the company is financially leveraged, </w:t>
      </w:r>
      <w:r w:rsidR="009F30F2">
        <w:rPr>
          <w:b/>
          <w:bCs/>
          <w:i/>
          <w:iCs/>
        </w:rPr>
        <w:t>it</w:t>
      </w:r>
      <w:r w:rsidR="00686757">
        <w:rPr>
          <w:b/>
          <w:bCs/>
          <w:i/>
          <w:iCs/>
        </w:rPr>
        <w:t>s interest burden is low</w:t>
      </w:r>
      <w:r w:rsidR="00D41FCD" w:rsidRPr="00686757">
        <w:rPr>
          <w:b/>
          <w:bCs/>
          <w:i/>
          <w:iCs/>
        </w:rPr>
        <w:t>.</w:t>
      </w:r>
    </w:p>
    <w:p w14:paraId="445C937D" w14:textId="3012FF38" w:rsidR="00605DD4" w:rsidRDefault="00651A0C" w:rsidP="00637601">
      <w:pPr>
        <w:pStyle w:val="ListParagraph"/>
        <w:numPr>
          <w:ilvl w:val="1"/>
          <w:numId w:val="9"/>
        </w:numPr>
      </w:pPr>
      <w:r>
        <w:t xml:space="preserve">The company’s </w:t>
      </w:r>
      <w:r w:rsidR="00F25281">
        <w:t>financial leverage is high (</w:t>
      </w:r>
      <w:r w:rsidR="00E87B02">
        <w:t>6</w:t>
      </w:r>
      <w:r w:rsidR="00132A54">
        <w:t>-</w:t>
      </w:r>
      <w:r w:rsidR="00E87B02">
        <w:t>y</w:t>
      </w:r>
      <w:r w:rsidR="00132A54">
        <w:t>ear</w:t>
      </w:r>
      <w:r w:rsidR="00E87B02">
        <w:t xml:space="preserve"> average of </w:t>
      </w:r>
      <w:r w:rsidR="00F25281">
        <w:t>1</w:t>
      </w:r>
      <w:r w:rsidR="00E87B02">
        <w:t>3.27</w:t>
      </w:r>
      <w:r w:rsidR="00F25281">
        <w:t xml:space="preserve">) due to its </w:t>
      </w:r>
      <w:r w:rsidR="00647B5F">
        <w:t>larger</w:t>
      </w:r>
      <w:r w:rsidR="00F25281">
        <w:t xml:space="preserve"> </w:t>
      </w:r>
      <w:r w:rsidR="00EC2EBB">
        <w:t xml:space="preserve">liabilities </w:t>
      </w:r>
      <w:r w:rsidR="00A91D9F">
        <w:t xml:space="preserve">(over 90%) </w:t>
      </w:r>
      <w:r w:rsidR="00F02619">
        <w:t>than</w:t>
      </w:r>
      <w:r w:rsidR="00EC2EBB">
        <w:t xml:space="preserve"> equity</w:t>
      </w:r>
      <w:r w:rsidR="00A91D9F">
        <w:t xml:space="preserve"> (less than 10%)</w:t>
      </w:r>
      <w:r w:rsidR="00EC2EBB">
        <w:t>.</w:t>
      </w:r>
      <w:r w:rsidR="00A310E3">
        <w:t xml:space="preserve"> Its</w:t>
      </w:r>
      <w:r w:rsidR="00206363">
        <w:t xml:space="preserve"> largest </w:t>
      </w:r>
      <w:r w:rsidR="00A310E3">
        <w:t>liabilit</w:t>
      </w:r>
      <w:r w:rsidR="00206363">
        <w:t xml:space="preserve">y is </w:t>
      </w:r>
      <w:r w:rsidR="00656599">
        <w:t>long-term debt</w:t>
      </w:r>
      <w:r w:rsidR="00D42F1C">
        <w:t xml:space="preserve">, followed by </w:t>
      </w:r>
      <w:r w:rsidR="00656599">
        <w:t>accounts payable</w:t>
      </w:r>
      <w:r w:rsidR="006A5CAC">
        <w:t xml:space="preserve"> (AP)</w:t>
      </w:r>
      <w:r w:rsidR="007A4470" w:rsidRPr="00893175">
        <w:rPr>
          <w:i/>
          <w:iCs/>
        </w:rPr>
        <w:t>¹</w:t>
      </w:r>
      <w:r w:rsidR="00656599">
        <w:t>.</w:t>
      </w:r>
      <w:r w:rsidR="001F24D5">
        <w:t xml:space="preserve"> </w:t>
      </w:r>
      <w:r w:rsidR="00AA672A">
        <w:t>However,</w:t>
      </w:r>
      <w:r w:rsidR="00B62EBE">
        <w:t xml:space="preserve"> </w:t>
      </w:r>
      <w:r w:rsidR="0097765E">
        <w:t xml:space="preserve">the </w:t>
      </w:r>
      <w:r w:rsidR="00B62EBE">
        <w:t xml:space="preserve">company’s </w:t>
      </w:r>
      <w:r w:rsidR="00F5780B">
        <w:t xml:space="preserve">reliance on debt is not as high as it </w:t>
      </w:r>
      <w:r w:rsidR="006A5CAC">
        <w:t>appears</w:t>
      </w:r>
      <w:r w:rsidR="0097765E">
        <w:t xml:space="preserve"> since AP is not debt</w:t>
      </w:r>
      <w:r w:rsidR="00677739">
        <w:t>,</w:t>
      </w:r>
      <w:r w:rsidR="00F5780B">
        <w:t xml:space="preserve"> as indicated by its </w:t>
      </w:r>
      <w:r w:rsidR="00E23D1B">
        <w:t>debt-to-assets ratio of 0.52.</w:t>
      </w:r>
    </w:p>
    <w:p w14:paraId="47FB4EF8" w14:textId="77777777" w:rsidR="00015DFB" w:rsidRDefault="00015DFB" w:rsidP="00015DFB">
      <w:pPr>
        <w:pStyle w:val="ListParagraph"/>
        <w:ind w:left="1440"/>
      </w:pPr>
    </w:p>
    <w:p w14:paraId="39699151" w14:textId="44A03990" w:rsidR="00637601" w:rsidRDefault="006C0681" w:rsidP="00637601">
      <w:pPr>
        <w:pStyle w:val="ListParagraph"/>
        <w:numPr>
          <w:ilvl w:val="1"/>
          <w:numId w:val="9"/>
        </w:numPr>
      </w:pPr>
      <w:r>
        <w:t xml:space="preserve">About 46.2% of </w:t>
      </w:r>
      <w:r w:rsidR="00811E38">
        <w:t>total assets are financed by long-term debt</w:t>
      </w:r>
      <w:r w:rsidR="00677739" w:rsidRPr="00893175">
        <w:rPr>
          <w:i/>
          <w:iCs/>
        </w:rPr>
        <w:t>¹</w:t>
      </w:r>
      <w:r w:rsidR="004C027C">
        <w:t>.</w:t>
      </w:r>
      <w:r w:rsidR="002C0901">
        <w:t xml:space="preserve"> Its</w:t>
      </w:r>
      <w:r w:rsidR="00B10C15">
        <w:t xml:space="preserve"> long-term debt m</w:t>
      </w:r>
      <w:r w:rsidR="00782955">
        <w:t>ainly</w:t>
      </w:r>
      <w:r w:rsidR="00B10C15">
        <w:t xml:space="preserve"> </w:t>
      </w:r>
      <w:r w:rsidR="00E318B1">
        <w:t>consists</w:t>
      </w:r>
      <w:r w:rsidR="00B10C15">
        <w:t xml:space="preserve"> of long</w:t>
      </w:r>
      <w:r w:rsidR="0035437B">
        <w:t>er</w:t>
      </w:r>
      <w:r w:rsidR="00B10C15">
        <w:t xml:space="preserve">-term senior notes with </w:t>
      </w:r>
      <w:r w:rsidR="00E318B1">
        <w:t xml:space="preserve">reasonable interest rates (2%-6%). This </w:t>
      </w:r>
      <w:r w:rsidR="00782955">
        <w:t>reduces</w:t>
      </w:r>
      <w:r w:rsidR="00E318B1">
        <w:t xml:space="preserve"> </w:t>
      </w:r>
      <w:r w:rsidR="00BC1C30">
        <w:t>the company’s annual commitment to interest payments.</w:t>
      </w:r>
    </w:p>
    <w:p w14:paraId="7C4ADD42" w14:textId="3623CE22" w:rsidR="00D054F7" w:rsidRDefault="00D054F7" w:rsidP="00D054F7">
      <w:pPr>
        <w:pStyle w:val="ListParagraph"/>
        <w:numPr>
          <w:ilvl w:val="2"/>
          <w:numId w:val="9"/>
        </w:numPr>
      </w:pPr>
      <w:r>
        <w:t xml:space="preserve">Senior notes are often considered the most secure debt, </w:t>
      </w:r>
      <w:r w:rsidR="00A40578">
        <w:t>carrying</w:t>
      </w:r>
      <w:r w:rsidR="001658B1">
        <w:t xml:space="preserve"> less risk </w:t>
      </w:r>
      <w:r w:rsidR="006174DA">
        <w:t xml:space="preserve">compared to </w:t>
      </w:r>
      <w:r w:rsidR="001658B1">
        <w:t>other types of debt.</w:t>
      </w:r>
    </w:p>
    <w:p w14:paraId="756F2E64" w14:textId="77777777" w:rsidR="00D30E2E" w:rsidRDefault="00D30E2E" w:rsidP="00D30E2E">
      <w:pPr>
        <w:pStyle w:val="ListParagraph"/>
        <w:ind w:left="1440"/>
      </w:pPr>
    </w:p>
    <w:p w14:paraId="0CEE389F" w14:textId="77EC9FC2" w:rsidR="00637601" w:rsidRDefault="00067285" w:rsidP="00637601">
      <w:pPr>
        <w:pStyle w:val="ListParagraph"/>
        <w:numPr>
          <w:ilvl w:val="0"/>
          <w:numId w:val="9"/>
        </w:numPr>
      </w:pPr>
      <w:r>
        <w:t xml:space="preserve">(CF) </w:t>
      </w:r>
      <w:r w:rsidRPr="007642C1">
        <w:rPr>
          <w:b/>
          <w:bCs/>
          <w:i/>
          <w:iCs/>
        </w:rPr>
        <w:t xml:space="preserve">It </w:t>
      </w:r>
      <w:r w:rsidR="006174DA">
        <w:rPr>
          <w:b/>
          <w:bCs/>
          <w:i/>
          <w:iCs/>
        </w:rPr>
        <w:t>appear</w:t>
      </w:r>
      <w:r w:rsidRPr="007642C1">
        <w:rPr>
          <w:b/>
          <w:bCs/>
          <w:i/>
          <w:iCs/>
        </w:rPr>
        <w:t xml:space="preserve">s that the company </w:t>
      </w:r>
      <w:r w:rsidR="005211AB" w:rsidRPr="007642C1">
        <w:rPr>
          <w:b/>
          <w:bCs/>
          <w:i/>
          <w:iCs/>
        </w:rPr>
        <w:t>financed</w:t>
      </w:r>
      <w:r w:rsidR="009857FC" w:rsidRPr="007642C1">
        <w:rPr>
          <w:b/>
          <w:bCs/>
          <w:i/>
          <w:iCs/>
        </w:rPr>
        <w:t xml:space="preserve"> a significant amount of cash in 2020</w:t>
      </w:r>
      <w:r w:rsidR="005211AB" w:rsidRPr="007642C1">
        <w:rPr>
          <w:b/>
          <w:bCs/>
          <w:i/>
          <w:iCs/>
        </w:rPr>
        <w:t xml:space="preserve"> but paid off most </w:t>
      </w:r>
      <w:r w:rsidR="008B3C18" w:rsidRPr="007642C1">
        <w:rPr>
          <w:b/>
          <w:bCs/>
          <w:i/>
          <w:iCs/>
        </w:rPr>
        <w:t>of it</w:t>
      </w:r>
      <w:r w:rsidR="006174DA">
        <w:rPr>
          <w:b/>
          <w:bCs/>
          <w:i/>
          <w:iCs/>
        </w:rPr>
        <w:t xml:space="preserve"> the following</w:t>
      </w:r>
      <w:r w:rsidR="008B3C18" w:rsidRPr="007642C1">
        <w:rPr>
          <w:b/>
          <w:bCs/>
          <w:i/>
          <w:iCs/>
        </w:rPr>
        <w:t xml:space="preserve"> year.</w:t>
      </w:r>
    </w:p>
    <w:p w14:paraId="29F178FE" w14:textId="2E9E7075" w:rsidR="007557E9" w:rsidRDefault="00B83E6E" w:rsidP="00B87A93">
      <w:pPr>
        <w:pStyle w:val="ListParagraph"/>
        <w:numPr>
          <w:ilvl w:val="1"/>
          <w:numId w:val="9"/>
        </w:numPr>
      </w:pPr>
      <w:r>
        <w:t xml:space="preserve">In the fiscal year of 2020, </w:t>
      </w:r>
      <w:r w:rsidR="000E30B3">
        <w:t xml:space="preserve">the company took </w:t>
      </w:r>
      <w:r w:rsidR="00B72D01">
        <w:t>steps</w:t>
      </w:r>
      <w:r w:rsidR="000E30B3">
        <w:t xml:space="preserve"> to increase liquidity</w:t>
      </w:r>
      <w:r w:rsidR="00B72D01">
        <w:t xml:space="preserve"> </w:t>
      </w:r>
      <w:r w:rsidR="006D31DC">
        <w:t>and reduce variable and structural costs</w:t>
      </w:r>
      <w:r w:rsidR="000E30B3">
        <w:t xml:space="preserve"> </w:t>
      </w:r>
      <w:r w:rsidR="007557E9">
        <w:t>in response to the COVID-19 pandemic. It increased liquidity</w:t>
      </w:r>
      <w:r w:rsidR="00B72D01">
        <w:t xml:space="preserve"> by</w:t>
      </w:r>
      <w:r w:rsidR="007557E9">
        <w:t>:</w:t>
      </w:r>
    </w:p>
    <w:p w14:paraId="113F137F" w14:textId="60C3574D" w:rsidR="00554374" w:rsidRDefault="00B72D01" w:rsidP="007557E9">
      <w:pPr>
        <w:pStyle w:val="ListParagraph"/>
        <w:numPr>
          <w:ilvl w:val="2"/>
          <w:numId w:val="9"/>
        </w:numPr>
      </w:pPr>
      <w:r>
        <w:t>B</w:t>
      </w:r>
      <w:r w:rsidR="007557E9">
        <w:t xml:space="preserve">orrowing </w:t>
      </w:r>
      <w:r w:rsidR="00554374">
        <w:t>$1.6 billion under its revolving credit facility</w:t>
      </w:r>
    </w:p>
    <w:p w14:paraId="2FAB0622" w14:textId="27C47CAA" w:rsidR="001D1015" w:rsidRDefault="00B72D01" w:rsidP="007557E9">
      <w:pPr>
        <w:pStyle w:val="ListParagraph"/>
        <w:numPr>
          <w:ilvl w:val="2"/>
          <w:numId w:val="9"/>
        </w:numPr>
      </w:pPr>
      <w:r>
        <w:t>O</w:t>
      </w:r>
      <w:r w:rsidR="00554374">
        <w:t xml:space="preserve">ffering $4 billion </w:t>
      </w:r>
      <w:r w:rsidR="001D1015">
        <w:t>unsecured bond</w:t>
      </w:r>
    </w:p>
    <w:p w14:paraId="2E15E938" w14:textId="3C06E868" w:rsidR="00AA430D" w:rsidRDefault="00B72D01" w:rsidP="00AA430D">
      <w:pPr>
        <w:pStyle w:val="ListParagraph"/>
        <w:numPr>
          <w:ilvl w:val="2"/>
          <w:numId w:val="9"/>
        </w:numPr>
      </w:pPr>
      <w:r>
        <w:t>E</w:t>
      </w:r>
      <w:r w:rsidR="001D1015">
        <w:t xml:space="preserve">stablishing </w:t>
      </w:r>
      <w:r w:rsidR="00AA430D">
        <w:t xml:space="preserve">a </w:t>
      </w:r>
      <w:r w:rsidR="001D1015" w:rsidRPr="001D1015">
        <w:t>£600 million</w:t>
      </w:r>
      <w:r w:rsidR="00AA430D">
        <w:t xml:space="preserve"> Bank of England commercial paper program, and</w:t>
      </w:r>
    </w:p>
    <w:p w14:paraId="160AA639" w14:textId="3EDB9E20" w:rsidR="002B0167" w:rsidRDefault="00B72D01" w:rsidP="002B0167">
      <w:pPr>
        <w:pStyle w:val="ListParagraph"/>
        <w:numPr>
          <w:ilvl w:val="2"/>
          <w:numId w:val="9"/>
        </w:numPr>
      </w:pPr>
      <w:r>
        <w:t>I</w:t>
      </w:r>
      <w:r w:rsidR="00AA430D">
        <w:t xml:space="preserve">ssuing a new $750 million </w:t>
      </w:r>
      <w:r w:rsidR="002B0167">
        <w:t>364-day credit facility</w:t>
      </w:r>
    </w:p>
    <w:p w14:paraId="2532F456" w14:textId="77777777" w:rsidR="00015DFB" w:rsidRDefault="00015DFB" w:rsidP="00015DFB">
      <w:pPr>
        <w:pStyle w:val="ListParagraph"/>
        <w:ind w:left="2160"/>
      </w:pPr>
    </w:p>
    <w:p w14:paraId="2449D80E" w14:textId="1D104542" w:rsidR="00015DFB" w:rsidRDefault="002B0167" w:rsidP="00015DFB">
      <w:pPr>
        <w:pStyle w:val="ListParagraph"/>
        <w:ind w:left="1440"/>
      </w:pPr>
      <w:r>
        <w:t xml:space="preserve">As a result of these measures, </w:t>
      </w:r>
      <w:r w:rsidR="00926A3C">
        <w:t xml:space="preserve">the company </w:t>
      </w:r>
      <w:r w:rsidR="00DA7D69">
        <w:t>generated</w:t>
      </w:r>
      <w:r w:rsidR="00926A3C">
        <w:t xml:space="preserve"> </w:t>
      </w:r>
      <w:r w:rsidR="00444743">
        <w:t xml:space="preserve">positive cash flows of </w:t>
      </w:r>
      <w:r w:rsidR="00F4158F">
        <w:t xml:space="preserve">about $4.8 billion from financing activities in 2020, </w:t>
      </w:r>
      <w:r w:rsidR="00DA7D69">
        <w:t xml:space="preserve">which were partially </w:t>
      </w:r>
      <w:r w:rsidR="00F4158F">
        <w:t>offset by debt repayments</w:t>
      </w:r>
      <w:r w:rsidR="00D81F24" w:rsidRPr="00893175">
        <w:rPr>
          <w:i/>
          <w:iCs/>
        </w:rPr>
        <w:t>²</w:t>
      </w:r>
      <w:r w:rsidR="00F4158F">
        <w:t xml:space="preserve">. </w:t>
      </w:r>
    </w:p>
    <w:p w14:paraId="1AD0A430" w14:textId="77777777" w:rsidR="00015DFB" w:rsidRDefault="00015DFB" w:rsidP="00015DFB">
      <w:pPr>
        <w:pStyle w:val="ListParagraph"/>
        <w:ind w:left="1440"/>
      </w:pPr>
    </w:p>
    <w:p w14:paraId="7461ABCC" w14:textId="32E9E5A2" w:rsidR="00E75290" w:rsidRDefault="0042664D" w:rsidP="0042664D">
      <w:pPr>
        <w:pStyle w:val="ListParagraph"/>
        <w:numPr>
          <w:ilvl w:val="1"/>
          <w:numId w:val="32"/>
        </w:numPr>
      </w:pPr>
      <w:r>
        <w:t xml:space="preserve">In the fiscal year of 2021, </w:t>
      </w:r>
      <w:r w:rsidR="00613CEE">
        <w:t xml:space="preserve">the company did not </w:t>
      </w:r>
      <w:r w:rsidR="001F2209">
        <w:t>fully</w:t>
      </w:r>
      <w:r w:rsidR="00613CEE">
        <w:t xml:space="preserve"> </w:t>
      </w:r>
      <w:r w:rsidR="00E75290">
        <w:t>pay</w:t>
      </w:r>
      <w:r w:rsidR="00613CEE">
        <w:t xml:space="preserve"> off </w:t>
      </w:r>
      <w:r w:rsidR="00C749EA">
        <w:t xml:space="preserve">the debt </w:t>
      </w:r>
      <w:r w:rsidR="001F2209">
        <w:t>incurred</w:t>
      </w:r>
      <w:r w:rsidR="00C749EA">
        <w:t xml:space="preserve"> in 2020</w:t>
      </w:r>
      <w:r w:rsidR="00E75290">
        <w:t xml:space="preserve"> </w:t>
      </w:r>
      <w:r w:rsidR="00C749EA">
        <w:t>but continued to reduce its debt levels</w:t>
      </w:r>
      <w:r w:rsidR="001F2209">
        <w:t>,</w:t>
      </w:r>
      <w:r w:rsidR="006906C6">
        <w:t xml:space="preserve"> </w:t>
      </w:r>
      <w:r w:rsidR="001F2209">
        <w:t xml:space="preserve">paying </w:t>
      </w:r>
      <w:r w:rsidR="006906C6">
        <w:t xml:space="preserve">down over </w:t>
      </w:r>
      <w:r w:rsidR="00A87A2F">
        <w:t>$3 billion of debt</w:t>
      </w:r>
      <w:r w:rsidR="008B22C8" w:rsidRPr="00893175">
        <w:rPr>
          <w:i/>
          <w:iCs/>
        </w:rPr>
        <w:t>²</w:t>
      </w:r>
      <w:r w:rsidR="00A87A2F">
        <w:t>.</w:t>
      </w:r>
    </w:p>
    <w:p w14:paraId="5A4B81FA" w14:textId="77777777" w:rsidR="00015DFB" w:rsidRDefault="00015DFB" w:rsidP="00015DFB">
      <w:pPr>
        <w:pStyle w:val="ListParagraph"/>
        <w:ind w:left="1440"/>
      </w:pPr>
    </w:p>
    <w:p w14:paraId="40F14728" w14:textId="5AF369CF" w:rsidR="00205C6B" w:rsidRDefault="00E75290" w:rsidP="00205C6B">
      <w:pPr>
        <w:pStyle w:val="ListParagraph"/>
        <w:numPr>
          <w:ilvl w:val="1"/>
          <w:numId w:val="32"/>
        </w:numPr>
      </w:pPr>
      <w:r>
        <w:t xml:space="preserve">The company </w:t>
      </w:r>
      <w:r w:rsidR="009114E5">
        <w:t xml:space="preserve">has a significant amount of retained earnings, but </w:t>
      </w:r>
      <w:r w:rsidR="008B22C8">
        <w:t>this is offset</w:t>
      </w:r>
      <w:r w:rsidR="009114E5">
        <w:t xml:space="preserve"> by treasury stock recognized </w:t>
      </w:r>
      <w:r w:rsidR="0040630E">
        <w:t xml:space="preserve">through share repurchase. The company’s annual report </w:t>
      </w:r>
      <w:r w:rsidR="00696760">
        <w:t xml:space="preserve">mentions </w:t>
      </w:r>
      <w:r w:rsidR="009119C7">
        <w:t>plans</w:t>
      </w:r>
      <w:r w:rsidR="00696760">
        <w:t xml:space="preserve"> to u</w:t>
      </w:r>
      <w:r w:rsidR="00231E96">
        <w:t xml:space="preserve">tilize treasury stock for share-based compensation. However, there </w:t>
      </w:r>
      <w:r w:rsidR="00D2460E">
        <w:t>are other possible reasons</w:t>
      </w:r>
      <w:r w:rsidR="00E43E07">
        <w:t xml:space="preserve"> </w:t>
      </w:r>
      <w:r w:rsidR="00D2460E">
        <w:t>behind this:</w:t>
      </w:r>
    </w:p>
    <w:p w14:paraId="2F4341E3" w14:textId="77777777" w:rsidR="00205C6B" w:rsidRDefault="00205C6B" w:rsidP="00205C6B">
      <w:pPr>
        <w:pStyle w:val="ListParagraph"/>
        <w:numPr>
          <w:ilvl w:val="2"/>
          <w:numId w:val="32"/>
        </w:numPr>
      </w:pPr>
      <w:r>
        <w:t>Resale: the company believes that its stock price will increase.</w:t>
      </w:r>
    </w:p>
    <w:p w14:paraId="32F6866F" w14:textId="45BC8622" w:rsidR="0042664D" w:rsidRDefault="00205C6B" w:rsidP="00205C6B">
      <w:pPr>
        <w:pStyle w:val="ListParagraph"/>
        <w:numPr>
          <w:ilvl w:val="2"/>
          <w:numId w:val="32"/>
        </w:numPr>
      </w:pPr>
      <w:r>
        <w:t>Strategic Considerations: treasury stock can be used strategically to support or defend against corporate ac</w:t>
      </w:r>
      <w:r w:rsidR="00453235">
        <w:t>ti</w:t>
      </w:r>
      <w:r>
        <w:t xml:space="preserve">ons such as mergers, </w:t>
      </w:r>
      <w:r w:rsidR="003615CD">
        <w:t>acquisitions</w:t>
      </w:r>
      <w:r>
        <w:t>, or hos</w:t>
      </w:r>
      <w:r w:rsidR="00453235">
        <w:t>tile</w:t>
      </w:r>
      <w:r>
        <w:t xml:space="preserve"> takeovers</w:t>
      </w:r>
      <w:r w:rsidR="00453235">
        <w:t>.</w:t>
      </w:r>
    </w:p>
    <w:p w14:paraId="7550FF9D" w14:textId="77777777" w:rsidR="00C964B9" w:rsidRDefault="00C964B9" w:rsidP="00C964B9">
      <w:pPr>
        <w:pStyle w:val="ListParagraph"/>
        <w:ind w:left="1440"/>
      </w:pPr>
    </w:p>
    <w:p w14:paraId="18E32A6F" w14:textId="6CC14662" w:rsidR="00B87A93" w:rsidRDefault="00B87A93" w:rsidP="00B87A93">
      <w:pPr>
        <w:pStyle w:val="ListParagraph"/>
        <w:numPr>
          <w:ilvl w:val="0"/>
          <w:numId w:val="9"/>
        </w:numPr>
      </w:pPr>
      <w:r>
        <w:lastRenderedPageBreak/>
        <w:t xml:space="preserve">(CF) </w:t>
      </w:r>
      <w:r w:rsidRPr="007642C1">
        <w:rPr>
          <w:b/>
          <w:bCs/>
          <w:i/>
          <w:iCs/>
        </w:rPr>
        <w:t xml:space="preserve">It seems that the company has been </w:t>
      </w:r>
      <w:r w:rsidR="00E43E07">
        <w:rPr>
          <w:b/>
          <w:bCs/>
          <w:i/>
          <w:iCs/>
        </w:rPr>
        <w:t>targeting</w:t>
      </w:r>
      <w:r w:rsidRPr="007642C1">
        <w:rPr>
          <w:b/>
          <w:bCs/>
          <w:i/>
          <w:iCs/>
        </w:rPr>
        <w:t xml:space="preserve"> </w:t>
      </w:r>
      <w:r w:rsidR="00AB5239">
        <w:rPr>
          <w:b/>
          <w:bCs/>
          <w:i/>
          <w:iCs/>
        </w:rPr>
        <w:t>an</w:t>
      </w:r>
      <w:r w:rsidR="00E66732" w:rsidRPr="007642C1">
        <w:rPr>
          <w:b/>
          <w:bCs/>
          <w:i/>
          <w:iCs/>
        </w:rPr>
        <w:t xml:space="preserve"> EOP cash balance of around $950 million over the last few years.</w:t>
      </w:r>
    </w:p>
    <w:p w14:paraId="48D74E79" w14:textId="55AD4BF2" w:rsidR="007642C1" w:rsidRDefault="007314A4" w:rsidP="007642C1">
      <w:pPr>
        <w:pStyle w:val="ListParagraph"/>
        <w:numPr>
          <w:ilvl w:val="1"/>
          <w:numId w:val="9"/>
        </w:numPr>
      </w:pPr>
      <w:r>
        <w:t xml:space="preserve">Over the </w:t>
      </w:r>
      <w:r w:rsidR="00AB5239">
        <w:t>past</w:t>
      </w:r>
      <w:r>
        <w:t xml:space="preserve"> 2 years, the company has spent as much cash </w:t>
      </w:r>
      <w:r w:rsidR="00BF69A2">
        <w:t>on</w:t>
      </w:r>
      <w:r>
        <w:t xml:space="preserve"> investing and financing activities</w:t>
      </w:r>
      <w:r w:rsidR="00BF69A2">
        <w:t xml:space="preserve"> as it generat</w:t>
      </w:r>
      <w:r w:rsidR="00F26477">
        <w:t>ed</w:t>
      </w:r>
      <w:r w:rsidR="00BF69A2">
        <w:t xml:space="preserve"> </w:t>
      </w:r>
      <w:r w:rsidR="00090D5A">
        <w:t>from</w:t>
      </w:r>
      <w:r w:rsidR="00BF69A2">
        <w:t xml:space="preserve"> operating activit</w:t>
      </w:r>
      <w:r w:rsidR="00AA3BE0">
        <w:t>ies</w:t>
      </w:r>
      <w:r w:rsidR="00090D5A">
        <w:t xml:space="preserve">, resulting in </w:t>
      </w:r>
      <w:r w:rsidR="000C3015">
        <w:t>almost no change in its EOP balances</w:t>
      </w:r>
      <w:r w:rsidR="00AA3BE0">
        <w:t>.</w:t>
      </w:r>
      <w:r>
        <w:t xml:space="preserve"> </w:t>
      </w:r>
      <w:r w:rsidR="000E5931">
        <w:t xml:space="preserve">This is one of the healthiest cash flow patterns (+, </w:t>
      </w:r>
      <w:r w:rsidR="007716F3">
        <w:t>-</w:t>
      </w:r>
      <w:r w:rsidR="000E5931">
        <w:t>, -)</w:t>
      </w:r>
      <w:r w:rsidR="00E85024">
        <w:t xml:space="preserve">. </w:t>
      </w:r>
    </w:p>
    <w:p w14:paraId="31187409" w14:textId="77777777" w:rsidR="00436324" w:rsidRDefault="00436324" w:rsidP="00436324">
      <w:pPr>
        <w:pStyle w:val="ListParagraph"/>
      </w:pPr>
    </w:p>
    <w:p w14:paraId="1912B42E" w14:textId="07D23C28" w:rsidR="00436324" w:rsidRPr="008B310E" w:rsidRDefault="00436324" w:rsidP="00436324">
      <w:pPr>
        <w:pStyle w:val="ListParagraph"/>
        <w:numPr>
          <w:ilvl w:val="0"/>
          <w:numId w:val="9"/>
        </w:numPr>
      </w:pPr>
      <w:r>
        <w:t xml:space="preserve">(Ratio) </w:t>
      </w:r>
      <w:r>
        <w:rPr>
          <w:b/>
          <w:bCs/>
          <w:i/>
          <w:iCs/>
        </w:rPr>
        <w:t xml:space="preserve">The company </w:t>
      </w:r>
      <w:r w:rsidR="008B310E">
        <w:rPr>
          <w:b/>
          <w:bCs/>
          <w:i/>
          <w:iCs/>
        </w:rPr>
        <w:t>has been spending over 50% of its net income to pay dividends.</w:t>
      </w:r>
    </w:p>
    <w:p w14:paraId="70869854" w14:textId="1510FAFB" w:rsidR="00180F35" w:rsidRDefault="008B310E" w:rsidP="008B310E">
      <w:pPr>
        <w:pStyle w:val="ListParagraph"/>
        <w:numPr>
          <w:ilvl w:val="1"/>
          <w:numId w:val="9"/>
        </w:numPr>
      </w:pPr>
      <w:r>
        <w:t>Sysco is one of the</w:t>
      </w:r>
      <w:r w:rsidR="00D97B2C">
        <w:t xml:space="preserve"> so-called</w:t>
      </w:r>
      <w:r>
        <w:t xml:space="preserve"> </w:t>
      </w:r>
      <w:r w:rsidR="00083C78" w:rsidRPr="00C05D67">
        <w:rPr>
          <w:b/>
          <w:bCs/>
        </w:rPr>
        <w:t>dividend aristocrat</w:t>
      </w:r>
      <w:r w:rsidR="00D97B2C" w:rsidRPr="00C05D67">
        <w:rPr>
          <w:b/>
          <w:bCs/>
        </w:rPr>
        <w:t>s</w:t>
      </w:r>
      <w:r w:rsidR="00D97B2C">
        <w:t>:</w:t>
      </w:r>
      <w:r w:rsidR="00083C78">
        <w:t xml:space="preserve"> companies</w:t>
      </w:r>
      <w:r w:rsidR="00D97B2C">
        <w:t xml:space="preserve"> in the S&amp;P </w:t>
      </w:r>
      <w:r w:rsidR="00084A38">
        <w:t>500 index that have increased their dividend payouts for at least 25 consecutive years</w:t>
      </w:r>
      <w:r w:rsidR="00A64207">
        <w:t>.</w:t>
      </w:r>
      <w:r w:rsidR="007A37DD">
        <w:t xml:space="preserve"> </w:t>
      </w:r>
      <w:r w:rsidR="00996C57">
        <w:t xml:space="preserve">As </w:t>
      </w:r>
      <w:r w:rsidR="00714B44">
        <w:t>its DPR</w:t>
      </w:r>
      <w:r w:rsidR="002C412F">
        <w:t xml:space="preserve"> </w:t>
      </w:r>
      <w:r w:rsidR="00714B44">
        <w:t xml:space="preserve">shows, the company </w:t>
      </w:r>
      <w:r w:rsidR="00D0121C">
        <w:t xml:space="preserve">paid more </w:t>
      </w:r>
      <w:r w:rsidR="002C412F">
        <w:t xml:space="preserve">in </w:t>
      </w:r>
      <w:r w:rsidR="0063019C">
        <w:t>dividend</w:t>
      </w:r>
      <w:r w:rsidR="00D0121C">
        <w:t>s</w:t>
      </w:r>
      <w:r w:rsidR="0063019C">
        <w:t xml:space="preserve"> </w:t>
      </w:r>
      <w:r w:rsidR="00033124">
        <w:t>than its net income during</w:t>
      </w:r>
      <w:r w:rsidR="00AB6446">
        <w:t xml:space="preserve"> the</w:t>
      </w:r>
      <w:r w:rsidR="00033124">
        <w:t xml:space="preserve"> COVID-19 period, </w:t>
      </w:r>
      <w:r w:rsidR="00AB6446">
        <w:t xml:space="preserve">resulting in a </w:t>
      </w:r>
      <w:r w:rsidR="00033124">
        <w:t xml:space="preserve">DPR </w:t>
      </w:r>
      <w:r w:rsidR="00AB6446">
        <w:t xml:space="preserve">of </w:t>
      </w:r>
      <w:r w:rsidR="00033124">
        <w:t xml:space="preserve">over 100%. This </w:t>
      </w:r>
      <w:r w:rsidR="007A37DD">
        <w:t xml:space="preserve">demonstrates </w:t>
      </w:r>
      <w:r w:rsidR="005B5B5F">
        <w:t>the company’s</w:t>
      </w:r>
      <w:r w:rsidR="007A37DD">
        <w:t xml:space="preserve"> commitment to returning value to shareholders</w:t>
      </w:r>
      <w:r w:rsidR="001B76EC">
        <w:t xml:space="preserve"> through dividends</w:t>
      </w:r>
      <w:r w:rsidR="005B5B5F">
        <w:t>.</w:t>
      </w:r>
    </w:p>
    <w:p w14:paraId="59873EE6" w14:textId="77777777" w:rsidR="00015DFB" w:rsidRDefault="00015DFB" w:rsidP="00015DFB">
      <w:pPr>
        <w:pStyle w:val="ListParagraph"/>
        <w:ind w:left="1440"/>
      </w:pPr>
    </w:p>
    <w:p w14:paraId="43D26407" w14:textId="347D90F3" w:rsidR="0092234D" w:rsidRDefault="00180F35" w:rsidP="00517163">
      <w:pPr>
        <w:pStyle w:val="ListParagraph"/>
        <w:numPr>
          <w:ilvl w:val="1"/>
          <w:numId w:val="9"/>
        </w:numPr>
      </w:pPr>
      <w:r>
        <w:t xml:space="preserve">A company that pays out an ever-increasing dividend is ideal for investors looking for stable income, and being such a company is a positive signal that the firm is on sound financial footing. However, </w:t>
      </w:r>
      <w:r w:rsidR="00A500B3">
        <w:t>a dividend is a portion of a company’s profits that it</w:t>
      </w:r>
      <w:r w:rsidR="00C41E83">
        <w:t xml:space="preserve"> pays</w:t>
      </w:r>
      <w:r w:rsidR="00A500B3">
        <w:t xml:space="preserve"> to its owners. Any money paid out </w:t>
      </w:r>
      <w:r w:rsidR="005E423C">
        <w:t>as</w:t>
      </w:r>
      <w:r w:rsidR="00A500B3">
        <w:t xml:space="preserve"> a dividend is not reinvested in the business.</w:t>
      </w:r>
    </w:p>
    <w:p w14:paraId="4105208F" w14:textId="77777777" w:rsidR="003615CD" w:rsidRDefault="003615CD" w:rsidP="003615CD">
      <w:pPr>
        <w:pStyle w:val="ListParagraph"/>
        <w:ind w:left="1440"/>
      </w:pPr>
    </w:p>
    <w:p w14:paraId="322648AA" w14:textId="535D2ADB" w:rsidR="004206BB" w:rsidRPr="00FE4DC1" w:rsidRDefault="004206BB" w:rsidP="004206BB">
      <w:pPr>
        <w:pStyle w:val="ListParagraph"/>
        <w:numPr>
          <w:ilvl w:val="0"/>
          <w:numId w:val="9"/>
        </w:numPr>
      </w:pPr>
      <w:r>
        <w:t xml:space="preserve">(Debt) </w:t>
      </w:r>
      <w:r w:rsidR="00102D73">
        <w:rPr>
          <w:b/>
          <w:bCs/>
          <w:i/>
          <w:iCs/>
        </w:rPr>
        <w:t>It seems that t</w:t>
      </w:r>
      <w:r w:rsidR="00700DA1">
        <w:rPr>
          <w:b/>
          <w:bCs/>
          <w:i/>
          <w:iCs/>
        </w:rPr>
        <w:t>he company’s future debt maturities</w:t>
      </w:r>
      <w:r w:rsidR="00102D73">
        <w:rPr>
          <w:b/>
          <w:bCs/>
          <w:i/>
          <w:iCs/>
        </w:rPr>
        <w:t xml:space="preserve"> are not </w:t>
      </w:r>
      <w:r w:rsidR="00FE4DC1">
        <w:rPr>
          <w:b/>
          <w:bCs/>
          <w:i/>
          <w:iCs/>
        </w:rPr>
        <w:t xml:space="preserve">significant </w:t>
      </w:r>
      <w:r w:rsidR="005E423C">
        <w:rPr>
          <w:b/>
          <w:bCs/>
          <w:i/>
          <w:iCs/>
        </w:rPr>
        <w:t>over</w:t>
      </w:r>
      <w:r w:rsidR="00FE4DC1">
        <w:rPr>
          <w:b/>
          <w:bCs/>
          <w:i/>
          <w:iCs/>
        </w:rPr>
        <w:t xml:space="preserve"> the next 5 years.</w:t>
      </w:r>
    </w:p>
    <w:p w14:paraId="733E09B5" w14:textId="20CC1AA4" w:rsidR="00F8015D" w:rsidRDefault="00FE4DC1" w:rsidP="00FE4DC1">
      <w:pPr>
        <w:pStyle w:val="ListParagraph"/>
        <w:numPr>
          <w:ilvl w:val="1"/>
          <w:numId w:val="9"/>
        </w:numPr>
      </w:pPr>
      <w:r>
        <w:t xml:space="preserve">The company’s historical free cash flow and working capital indicates that </w:t>
      </w:r>
      <w:r w:rsidR="00B4034D">
        <w:t>it</w:t>
      </w:r>
      <w:r>
        <w:t xml:space="preserve"> </w:t>
      </w:r>
      <w:proofErr w:type="gramStart"/>
      <w:r>
        <w:t xml:space="preserve">has </w:t>
      </w:r>
      <w:r w:rsidR="007F206D">
        <w:t>the ability to</w:t>
      </w:r>
      <w:proofErr w:type="gramEnd"/>
      <w:r w:rsidR="007F206D">
        <w:t xml:space="preserve"> meet its future debt obligations</w:t>
      </w:r>
      <w:r w:rsidR="002026F7" w:rsidRPr="00893175">
        <w:rPr>
          <w:i/>
          <w:iCs/>
        </w:rPr>
        <w:t>²</w:t>
      </w:r>
      <w:r w:rsidR="007F206D">
        <w:t xml:space="preserve">. </w:t>
      </w:r>
    </w:p>
    <w:p w14:paraId="33854191" w14:textId="77777777" w:rsidR="00AF156D" w:rsidRDefault="00AF156D" w:rsidP="00AF156D"/>
    <w:p w14:paraId="52B26FAB" w14:textId="77777777" w:rsidR="00AF156D" w:rsidRPr="00AF156D" w:rsidRDefault="00AF156D" w:rsidP="00AF156D">
      <w:pPr>
        <w:rPr>
          <w:i/>
          <w:iCs/>
        </w:rPr>
      </w:pPr>
      <w:r w:rsidRPr="00AF156D">
        <w:rPr>
          <w:i/>
          <w:iCs/>
        </w:rPr>
        <w:t xml:space="preserve">¹ Refer to </w:t>
      </w:r>
      <w:r w:rsidRPr="00794CFC">
        <w:rPr>
          <w:b/>
          <w:bCs/>
          <w:i/>
          <w:iCs/>
        </w:rPr>
        <w:t>Sysco’s historical balance sheet</w:t>
      </w:r>
      <w:r w:rsidRPr="00AF156D">
        <w:rPr>
          <w:i/>
          <w:iCs/>
        </w:rPr>
        <w:t xml:space="preserve"> in the supplemental data section.</w:t>
      </w:r>
      <w:r w:rsidRPr="00AF156D">
        <w:rPr>
          <w:i/>
          <w:iCs/>
        </w:rPr>
        <w:br/>
        <w:t xml:space="preserve">² Refer to </w:t>
      </w:r>
      <w:r w:rsidRPr="00794CFC">
        <w:rPr>
          <w:b/>
          <w:bCs/>
          <w:i/>
          <w:iCs/>
        </w:rPr>
        <w:t>Sysco’s</w:t>
      </w:r>
      <w:r w:rsidRPr="00AF156D">
        <w:rPr>
          <w:i/>
          <w:iCs/>
        </w:rPr>
        <w:t xml:space="preserve"> </w:t>
      </w:r>
      <w:r w:rsidRPr="00794CFC">
        <w:rPr>
          <w:b/>
          <w:bCs/>
          <w:i/>
          <w:iCs/>
        </w:rPr>
        <w:t>historical cash flow statement</w:t>
      </w:r>
      <w:r w:rsidRPr="00AF156D">
        <w:rPr>
          <w:i/>
          <w:iCs/>
        </w:rPr>
        <w:t xml:space="preserve"> in the supplemental data section.</w:t>
      </w:r>
    </w:p>
    <w:p w14:paraId="71D9FC56" w14:textId="77777777" w:rsidR="00AF156D" w:rsidRDefault="00AF156D" w:rsidP="00AF156D"/>
    <w:p w14:paraId="4BC8EAF6" w14:textId="0D8E9534" w:rsidR="00F8015D" w:rsidRPr="00E67E04" w:rsidRDefault="00F8015D" w:rsidP="00F8015D">
      <w:pPr>
        <w:pStyle w:val="Heading2"/>
        <w:rPr>
          <w:sz w:val="28"/>
          <w:szCs w:val="28"/>
        </w:rPr>
      </w:pPr>
      <w:r>
        <w:br w:type="column"/>
      </w:r>
      <w:bookmarkStart w:id="39" w:name="_Toc188001626"/>
      <w:r>
        <w:rPr>
          <w:sz w:val="28"/>
          <w:szCs w:val="28"/>
        </w:rPr>
        <w:lastRenderedPageBreak/>
        <w:t>US Foods</w:t>
      </w:r>
      <w:bookmarkEnd w:id="39"/>
    </w:p>
    <w:p w14:paraId="75EACF28" w14:textId="77777777" w:rsidR="00F8015D" w:rsidRDefault="00F8015D" w:rsidP="00F8015D">
      <w:pPr>
        <w:pStyle w:val="Heading3"/>
      </w:pPr>
    </w:p>
    <w:p w14:paraId="4C1A3208" w14:textId="77777777" w:rsidR="00F8015D" w:rsidRDefault="00F8015D" w:rsidP="00F8015D">
      <w:pPr>
        <w:pStyle w:val="Heading3"/>
      </w:pPr>
      <w:bookmarkStart w:id="40" w:name="_Toc188001627"/>
      <w:r>
        <w:t>Employees &amp; Labor Relations</w:t>
      </w:r>
      <w:bookmarkEnd w:id="40"/>
    </w:p>
    <w:p w14:paraId="342071BE" w14:textId="52C940A5" w:rsidR="008E1EDF" w:rsidRDefault="008E1EDF" w:rsidP="008E1EDF">
      <w:r>
        <w:t xml:space="preserve">As of December 30, 2023, </w:t>
      </w:r>
      <w:r w:rsidR="00194274">
        <w:t>the company</w:t>
      </w:r>
      <w:r>
        <w:t xml:space="preserve"> employed a total of approximately 30,000 associates. Of these:</w:t>
      </w:r>
    </w:p>
    <w:p w14:paraId="34DC089F" w14:textId="77777777" w:rsidR="008611CE" w:rsidRDefault="008E1EDF" w:rsidP="008E1EDF">
      <w:pPr>
        <w:pStyle w:val="ListParagraph"/>
        <w:numPr>
          <w:ilvl w:val="0"/>
          <w:numId w:val="32"/>
        </w:numPr>
      </w:pPr>
      <w:r>
        <w:t xml:space="preserve">substantially all were employed in the United States and on a full-time </w:t>
      </w:r>
      <w:proofErr w:type="gramStart"/>
      <w:r>
        <w:t>basis;</w:t>
      </w:r>
      <w:proofErr w:type="gramEnd"/>
    </w:p>
    <w:p w14:paraId="5AD4E588" w14:textId="63476108" w:rsidR="008611CE" w:rsidRDefault="008E1EDF" w:rsidP="008E1EDF">
      <w:pPr>
        <w:pStyle w:val="ListParagraph"/>
        <w:numPr>
          <w:ilvl w:val="0"/>
          <w:numId w:val="32"/>
        </w:numPr>
      </w:pPr>
      <w:r>
        <w:t>approximately 69% of</w:t>
      </w:r>
      <w:r w:rsidR="00194274">
        <w:t xml:space="preserve"> the company’s</w:t>
      </w:r>
      <w:r>
        <w:t xml:space="preserve"> associates were non-exempt, or paid on an hourly </w:t>
      </w:r>
      <w:proofErr w:type="gramStart"/>
      <w:r>
        <w:t>basis;</w:t>
      </w:r>
      <w:proofErr w:type="gramEnd"/>
    </w:p>
    <w:p w14:paraId="151607E2" w14:textId="48B41F04" w:rsidR="008611CE" w:rsidRDefault="008E1EDF" w:rsidP="008E1EDF">
      <w:pPr>
        <w:pStyle w:val="ListParagraph"/>
        <w:numPr>
          <w:ilvl w:val="0"/>
          <w:numId w:val="32"/>
        </w:numPr>
      </w:pPr>
      <w:r>
        <w:t xml:space="preserve">approximately 6,300 of </w:t>
      </w:r>
      <w:r w:rsidR="00194274">
        <w:t>the company’s</w:t>
      </w:r>
      <w:r>
        <w:t xml:space="preserve"> associates were members of local unions associated with the International Brotherhood of</w:t>
      </w:r>
      <w:r w:rsidR="008611CE">
        <w:t xml:space="preserve"> </w:t>
      </w:r>
      <w:r>
        <w:t>Teamsters and other labor organizations; and</w:t>
      </w:r>
    </w:p>
    <w:p w14:paraId="53D6EAA9" w14:textId="4CC1EAE3" w:rsidR="008E1EDF" w:rsidRDefault="008E1EDF" w:rsidP="008E1EDF">
      <w:pPr>
        <w:pStyle w:val="ListParagraph"/>
        <w:numPr>
          <w:ilvl w:val="0"/>
          <w:numId w:val="32"/>
        </w:numPr>
      </w:pPr>
      <w:r>
        <w:t xml:space="preserve">approximately 86% of </w:t>
      </w:r>
      <w:r w:rsidR="00194274">
        <w:t>the company’s</w:t>
      </w:r>
      <w:r>
        <w:t xml:space="preserve"> associates were working in “field” based roles within </w:t>
      </w:r>
      <w:r w:rsidR="00194274">
        <w:t>its</w:t>
      </w:r>
      <w:r>
        <w:t xml:space="preserve"> broadline distribution, retail</w:t>
      </w:r>
      <w:r w:rsidR="008611CE">
        <w:t xml:space="preserve"> </w:t>
      </w:r>
      <w:r>
        <w:t>operations and broadline support business production facilities, with the remaining 14% working in shared service or</w:t>
      </w:r>
      <w:r w:rsidR="008611CE">
        <w:t xml:space="preserve"> </w:t>
      </w:r>
      <w:r>
        <w:t>corporate roles.</w:t>
      </w:r>
    </w:p>
    <w:p w14:paraId="12F6BEFA" w14:textId="77777777" w:rsidR="00F8015D" w:rsidRDefault="00F8015D" w:rsidP="00F8015D">
      <w:pPr>
        <w:pStyle w:val="Heading3"/>
      </w:pPr>
    </w:p>
    <w:p w14:paraId="1F093AF0" w14:textId="77777777" w:rsidR="00F8015D" w:rsidRDefault="00F8015D" w:rsidP="00F8015D">
      <w:pPr>
        <w:pStyle w:val="Heading3"/>
      </w:pPr>
      <w:bookmarkStart w:id="41" w:name="_Toc188001628"/>
      <w:r>
        <w:t>Business</w:t>
      </w:r>
      <w:bookmarkEnd w:id="41"/>
    </w:p>
    <w:p w14:paraId="3AD625C9" w14:textId="77777777" w:rsidR="00CF64C4" w:rsidRDefault="00E32C48" w:rsidP="00F8015D">
      <w:r>
        <w:t>The company</w:t>
      </w:r>
      <w:r w:rsidR="00381737" w:rsidRPr="00381737">
        <w:t xml:space="preserve"> suppl</w:t>
      </w:r>
      <w:r>
        <w:t>ies</w:t>
      </w:r>
      <w:r w:rsidR="00381737" w:rsidRPr="00381737">
        <w:t xml:space="preserve"> approximately 250,000 customer locations nationwide. These customer locations include independent restaurants, chain</w:t>
      </w:r>
      <w:r w:rsidR="00381737">
        <w:t xml:space="preserve"> </w:t>
      </w:r>
      <w:r w:rsidR="00381737" w:rsidRPr="00381737">
        <w:t>restaurants, healthcare, hospitality, education</w:t>
      </w:r>
      <w:r>
        <w:t>,</w:t>
      </w:r>
      <w:r w:rsidR="00381737" w:rsidRPr="00381737">
        <w:t xml:space="preserve"> and other customers. </w:t>
      </w:r>
    </w:p>
    <w:p w14:paraId="6677754B" w14:textId="4F7C01F1" w:rsidR="00F8015D" w:rsidRPr="00EB6B88" w:rsidRDefault="00E32C48" w:rsidP="001A1AFD">
      <w:r>
        <w:t>The company</w:t>
      </w:r>
      <w:r w:rsidR="00381737" w:rsidRPr="00381737">
        <w:t xml:space="preserve"> provide</w:t>
      </w:r>
      <w:r>
        <w:t>s</w:t>
      </w:r>
      <w:r w:rsidR="00381737" w:rsidRPr="00381737">
        <w:t xml:space="preserve"> fresh, frozen, and dry food products, as well as nonfood items, sourced from thousands of suppliers.</w:t>
      </w:r>
      <w:r w:rsidR="00381737">
        <w:t xml:space="preserve"> </w:t>
      </w:r>
      <w:r>
        <w:t>Its</w:t>
      </w:r>
      <w:r w:rsidR="00381737" w:rsidRPr="00381737">
        <w:t xml:space="preserve"> extensive network of over 70 distribution facilities</w:t>
      </w:r>
      <w:r w:rsidR="00381737">
        <w:t xml:space="preserve"> </w:t>
      </w:r>
      <w:r w:rsidR="00381737" w:rsidRPr="00381737">
        <w:t>and fleet of over 6,500 trucks, along with approximately 90 cash and carry locations, allow</w:t>
      </w:r>
      <w:r w:rsidR="00A00751">
        <w:t>s</w:t>
      </w:r>
      <w:r w:rsidR="00381737" w:rsidRPr="00381737">
        <w:t xml:space="preserve"> </w:t>
      </w:r>
      <w:r w:rsidR="00102250">
        <w:t>the company</w:t>
      </w:r>
      <w:r w:rsidR="00381737" w:rsidRPr="00381737">
        <w:t xml:space="preserve"> to operate efficiently and provide high</w:t>
      </w:r>
      <w:r w:rsidR="00381737">
        <w:t xml:space="preserve"> </w:t>
      </w:r>
      <w:r w:rsidR="00381737" w:rsidRPr="00381737">
        <w:t>levels of customer service.</w:t>
      </w:r>
    </w:p>
    <w:p w14:paraId="0FDB9CE2" w14:textId="77777777" w:rsidR="00F8015D" w:rsidRDefault="00F8015D" w:rsidP="00F8015D">
      <w:pPr>
        <w:pStyle w:val="Heading3"/>
      </w:pPr>
      <w:r>
        <w:br w:type="column"/>
      </w:r>
      <w:bookmarkStart w:id="42" w:name="_Toc188001629"/>
      <w:r>
        <w:lastRenderedPageBreak/>
        <w:t>Property</w:t>
      </w:r>
      <w:bookmarkEnd w:id="42"/>
    </w:p>
    <w:p w14:paraId="007A94FA" w14:textId="77777777" w:rsidR="005F56D2" w:rsidRPr="005F56D2" w:rsidRDefault="005F56D2" w:rsidP="005F56D2"/>
    <w:p w14:paraId="771E4D62" w14:textId="0871CAB1" w:rsidR="00F8015D" w:rsidRDefault="00F9638B" w:rsidP="00F8015D">
      <w:pPr>
        <w:jc w:val="center"/>
      </w:pPr>
      <w:r w:rsidRPr="00F9638B">
        <w:rPr>
          <w:noProof/>
        </w:rPr>
        <w:drawing>
          <wp:inline distT="0" distB="0" distL="0" distR="0" wp14:anchorId="107991AA" wp14:editId="17977493">
            <wp:extent cx="6309360" cy="6150610"/>
            <wp:effectExtent l="0" t="0" r="0" b="2540"/>
            <wp:docPr id="443624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247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615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AD26" w14:textId="77777777" w:rsidR="00F8015D" w:rsidRDefault="00F8015D" w:rsidP="00F8015D">
      <w:pPr>
        <w:pStyle w:val="Heading3"/>
      </w:pPr>
      <w:bookmarkStart w:id="43" w:name="_Toc188001630"/>
      <w:r>
        <w:lastRenderedPageBreak/>
        <w:t>Stock Performance Graph</w:t>
      </w:r>
      <w:bookmarkEnd w:id="43"/>
    </w:p>
    <w:p w14:paraId="697E7114" w14:textId="2B87183E" w:rsidR="00F8015D" w:rsidRPr="00234678" w:rsidRDefault="001917F0" w:rsidP="00F8015D">
      <w:pPr>
        <w:jc w:val="center"/>
      </w:pPr>
      <w:r w:rsidRPr="001917F0">
        <w:rPr>
          <w:noProof/>
        </w:rPr>
        <w:drawing>
          <wp:inline distT="0" distB="0" distL="0" distR="0" wp14:anchorId="78B9D0F8" wp14:editId="56E79551">
            <wp:extent cx="6309360" cy="4828540"/>
            <wp:effectExtent l="0" t="0" r="0" b="0"/>
            <wp:docPr id="189497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702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0A25" w14:textId="77777777" w:rsidR="00F8015D" w:rsidRDefault="00F8015D" w:rsidP="00F8015D">
      <w:pPr>
        <w:pStyle w:val="Heading3"/>
      </w:pPr>
    </w:p>
    <w:p w14:paraId="4C230D46" w14:textId="77777777" w:rsidR="00F8015D" w:rsidRDefault="00F8015D" w:rsidP="00F8015D">
      <w:pPr>
        <w:pStyle w:val="Heading3"/>
      </w:pPr>
      <w:bookmarkStart w:id="44" w:name="_Toc188001631"/>
      <w:r>
        <w:t>KPIs</w:t>
      </w:r>
      <w:bookmarkEnd w:id="44"/>
    </w:p>
    <w:p w14:paraId="402165DF" w14:textId="12AE05FB" w:rsidR="00F8015D" w:rsidRDefault="00F8015D" w:rsidP="00F8015D">
      <w:pPr>
        <w:pStyle w:val="ListParagraph"/>
        <w:numPr>
          <w:ilvl w:val="0"/>
          <w:numId w:val="32"/>
        </w:numPr>
      </w:pPr>
      <w:r>
        <w:t xml:space="preserve">Case </w:t>
      </w:r>
      <w:r w:rsidR="00325503">
        <w:t>Growth</w:t>
      </w:r>
    </w:p>
    <w:p w14:paraId="49BE290A" w14:textId="78885EEE" w:rsidR="00325503" w:rsidRDefault="005314E0" w:rsidP="00F8015D">
      <w:pPr>
        <w:pStyle w:val="ListParagraph"/>
        <w:numPr>
          <w:ilvl w:val="0"/>
          <w:numId w:val="32"/>
        </w:numPr>
      </w:pPr>
      <w:r>
        <w:t>Operating Businesses Growth</w:t>
      </w:r>
    </w:p>
    <w:p w14:paraId="0F95DF88" w14:textId="77777777" w:rsidR="00F8015D" w:rsidRDefault="00F8015D" w:rsidP="00F8015D">
      <w:pPr>
        <w:pStyle w:val="Heading3"/>
      </w:pPr>
      <w:bookmarkStart w:id="45" w:name="_Toc188001632"/>
      <w:r>
        <w:lastRenderedPageBreak/>
        <w:t>Balance Sheet Chart</w:t>
      </w:r>
      <w:bookmarkEnd w:id="45"/>
    </w:p>
    <w:p w14:paraId="03AD2B71" w14:textId="4FF805DF" w:rsidR="00F8015D" w:rsidRDefault="009F7BBB" w:rsidP="00F8015D">
      <w:pPr>
        <w:jc w:val="center"/>
      </w:pPr>
      <w:r w:rsidRPr="006D63B1">
        <w:rPr>
          <w:noProof/>
        </w:rPr>
        <w:drawing>
          <wp:inline distT="0" distB="0" distL="0" distR="0" wp14:anchorId="790611CE" wp14:editId="6BC2A3D8">
            <wp:extent cx="6309360" cy="3802380"/>
            <wp:effectExtent l="0" t="0" r="0" b="7620"/>
            <wp:docPr id="630419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191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4905" w14:textId="77777777" w:rsidR="00F8015D" w:rsidRDefault="00F8015D" w:rsidP="00F8015D">
      <w:pPr>
        <w:pStyle w:val="Heading3"/>
      </w:pPr>
      <w:bookmarkStart w:id="46" w:name="_Toc188001633"/>
      <w:r>
        <w:t>P/L Chart</w:t>
      </w:r>
      <w:bookmarkEnd w:id="46"/>
    </w:p>
    <w:p w14:paraId="2CC61CC9" w14:textId="031ECF01" w:rsidR="00F8015D" w:rsidRDefault="009F7BBB" w:rsidP="006D63B1">
      <w:pPr>
        <w:jc w:val="center"/>
      </w:pPr>
      <w:r w:rsidRPr="009F7BBB">
        <w:rPr>
          <w:noProof/>
        </w:rPr>
        <w:drawing>
          <wp:inline distT="0" distB="0" distL="0" distR="0" wp14:anchorId="01B1418F" wp14:editId="082CBB6E">
            <wp:extent cx="6309360" cy="3830955"/>
            <wp:effectExtent l="0" t="0" r="0" b="0"/>
            <wp:docPr id="1804847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474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7BBB">
        <w:t xml:space="preserve"> </w:t>
      </w:r>
    </w:p>
    <w:p w14:paraId="474B07F0" w14:textId="6A88390F" w:rsidR="00F8015D" w:rsidRPr="0082520D" w:rsidRDefault="00F8015D" w:rsidP="00F8015D">
      <w:pPr>
        <w:pStyle w:val="Heading3"/>
      </w:pPr>
      <w:bookmarkStart w:id="47" w:name="_Toc188001634"/>
      <w:r>
        <w:lastRenderedPageBreak/>
        <w:t>Cash Flow Chart</w:t>
      </w:r>
      <w:bookmarkEnd w:id="47"/>
    </w:p>
    <w:p w14:paraId="247C4F84" w14:textId="0D42F198" w:rsidR="00F8015D" w:rsidRDefault="00DA086A" w:rsidP="00F8015D">
      <w:pPr>
        <w:jc w:val="center"/>
      </w:pPr>
      <w:r w:rsidRPr="00DA086A">
        <w:rPr>
          <w:noProof/>
        </w:rPr>
        <w:drawing>
          <wp:inline distT="0" distB="0" distL="0" distR="0" wp14:anchorId="3EFF2079" wp14:editId="149C4FE7">
            <wp:extent cx="5543877" cy="3791886"/>
            <wp:effectExtent l="0" t="0" r="0" b="0"/>
            <wp:docPr id="1425404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046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6892" cy="381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86A">
        <w:t xml:space="preserve"> </w:t>
      </w:r>
    </w:p>
    <w:p w14:paraId="656645EB" w14:textId="1918F552" w:rsidR="00F75079" w:rsidRPr="0082520D" w:rsidRDefault="00F75079" w:rsidP="00F75079">
      <w:pPr>
        <w:pStyle w:val="Heading3"/>
      </w:pPr>
      <w:bookmarkStart w:id="48" w:name="_Toc188001635"/>
      <w:r>
        <w:t>Cash Flow Chart</w:t>
      </w:r>
      <w:r w:rsidR="00551239">
        <w:t xml:space="preserve"> – Relative to Sysco</w:t>
      </w:r>
      <w:bookmarkEnd w:id="48"/>
    </w:p>
    <w:p w14:paraId="0542A243" w14:textId="6E452787" w:rsidR="004B7139" w:rsidRDefault="0040129B" w:rsidP="00F8015D">
      <w:pPr>
        <w:jc w:val="center"/>
      </w:pPr>
      <w:r w:rsidRPr="0040129B">
        <w:rPr>
          <w:noProof/>
        </w:rPr>
        <w:drawing>
          <wp:inline distT="0" distB="0" distL="0" distR="0" wp14:anchorId="05569169" wp14:editId="18CA91F1">
            <wp:extent cx="5617028" cy="3831179"/>
            <wp:effectExtent l="0" t="0" r="3175" b="0"/>
            <wp:docPr id="724437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378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45903" cy="385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29B">
        <w:t xml:space="preserve"> </w:t>
      </w:r>
    </w:p>
    <w:p w14:paraId="50033FD0" w14:textId="77777777" w:rsidR="00F8015D" w:rsidRPr="00210607" w:rsidRDefault="00F8015D" w:rsidP="00F8015D">
      <w:pPr>
        <w:pStyle w:val="Heading3"/>
      </w:pPr>
      <w:bookmarkStart w:id="49" w:name="_Toc188001636"/>
      <w:r w:rsidRPr="00210607">
        <w:lastRenderedPageBreak/>
        <w:t>Historical Financial Ratios</w:t>
      </w:r>
      <w:bookmarkEnd w:id="49"/>
    </w:p>
    <w:p w14:paraId="27B3E5A2" w14:textId="2BF34B82" w:rsidR="00F8015D" w:rsidRDefault="00A71EF9" w:rsidP="00F8015D">
      <w:pPr>
        <w:jc w:val="center"/>
      </w:pPr>
      <w:r w:rsidRPr="00A71EF9">
        <w:rPr>
          <w:noProof/>
        </w:rPr>
        <w:drawing>
          <wp:inline distT="0" distB="0" distL="0" distR="0" wp14:anchorId="7C4D93E9" wp14:editId="08FBC6BC">
            <wp:extent cx="5937488" cy="3877056"/>
            <wp:effectExtent l="0" t="0" r="6350" b="9525"/>
            <wp:docPr id="7439694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295" cy="3885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015D" w:rsidRPr="00982387">
        <w:t xml:space="preserve"> </w:t>
      </w:r>
    </w:p>
    <w:p w14:paraId="3B7D2DE0" w14:textId="77777777" w:rsidR="00F8015D" w:rsidRDefault="00F8015D" w:rsidP="00F8015D">
      <w:pPr>
        <w:pStyle w:val="Heading3"/>
      </w:pPr>
      <w:bookmarkStart w:id="50" w:name="_Toc188001637"/>
      <w:r>
        <w:t>Long-Term Debt (Most Recent Years)</w:t>
      </w:r>
      <w:bookmarkEnd w:id="50"/>
    </w:p>
    <w:p w14:paraId="4C55C2CA" w14:textId="64ED3DA5" w:rsidR="00F8015D" w:rsidRDefault="00847A08" w:rsidP="00F8015D">
      <w:pPr>
        <w:jc w:val="center"/>
      </w:pPr>
      <w:r w:rsidRPr="00847A08">
        <w:rPr>
          <w:noProof/>
        </w:rPr>
        <w:drawing>
          <wp:inline distT="0" distB="0" distL="0" distR="0" wp14:anchorId="7C62BE34" wp14:editId="770084AA">
            <wp:extent cx="6309360" cy="3449320"/>
            <wp:effectExtent l="0" t="0" r="0" b="0"/>
            <wp:docPr id="1164073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730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A61D" w14:textId="77777777" w:rsidR="00F8015D" w:rsidRDefault="00F8015D" w:rsidP="00F8015D">
      <w:pPr>
        <w:jc w:val="center"/>
      </w:pPr>
    </w:p>
    <w:p w14:paraId="5FD75B22" w14:textId="77777777" w:rsidR="00F8015D" w:rsidRDefault="00F8015D" w:rsidP="00F8015D">
      <w:pPr>
        <w:pStyle w:val="Heading3"/>
        <w:rPr>
          <w:noProof/>
        </w:rPr>
      </w:pPr>
      <w:bookmarkStart w:id="51" w:name="_Toc188001638"/>
      <w:r>
        <w:lastRenderedPageBreak/>
        <w:t>Maturities of Long-Term Debt / Estimated Debt Service Requirements</w:t>
      </w:r>
      <w:bookmarkEnd w:id="51"/>
    </w:p>
    <w:p w14:paraId="40BBA497" w14:textId="6A9AF08F" w:rsidR="00F8015D" w:rsidRDefault="000D7A05" w:rsidP="00944791">
      <w:pPr>
        <w:jc w:val="center"/>
      </w:pPr>
      <w:r w:rsidRPr="000D7A05">
        <w:rPr>
          <w:noProof/>
        </w:rPr>
        <w:drawing>
          <wp:inline distT="0" distB="0" distL="0" distR="0" wp14:anchorId="725F6B03" wp14:editId="70F37949">
            <wp:extent cx="6309360" cy="1162050"/>
            <wp:effectExtent l="0" t="0" r="0" b="0"/>
            <wp:docPr id="207613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375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608B2" w14:textId="79C0DBB8" w:rsidR="00F8015D" w:rsidRPr="00210607" w:rsidRDefault="00F8015D" w:rsidP="00F8015D">
      <w:pPr>
        <w:pStyle w:val="Heading3"/>
      </w:pPr>
      <w:bookmarkStart w:id="52" w:name="_Toc188001639"/>
      <w:r>
        <w:t>Key Financial Insights</w:t>
      </w:r>
      <w:bookmarkEnd w:id="52"/>
    </w:p>
    <w:p w14:paraId="71A89EAE" w14:textId="560AEFC5" w:rsidR="00F8015D" w:rsidRDefault="00F8015D" w:rsidP="00F8015D">
      <w:pPr>
        <w:pStyle w:val="ListParagraph"/>
        <w:numPr>
          <w:ilvl w:val="0"/>
          <w:numId w:val="9"/>
        </w:numPr>
      </w:pPr>
      <w:r>
        <w:t xml:space="preserve">(BL) </w:t>
      </w:r>
      <w:r>
        <w:rPr>
          <w:b/>
          <w:bCs/>
          <w:i/>
          <w:iCs/>
        </w:rPr>
        <w:t xml:space="preserve">The </w:t>
      </w:r>
      <w:r w:rsidR="00B71D7E">
        <w:rPr>
          <w:b/>
          <w:bCs/>
          <w:i/>
          <w:iCs/>
        </w:rPr>
        <w:t>company’s non-current assets % is</w:t>
      </w:r>
      <w:r w:rsidR="009A62E2">
        <w:rPr>
          <w:b/>
          <w:bCs/>
          <w:i/>
          <w:iCs/>
        </w:rPr>
        <w:t xml:space="preserve"> about 15%-20% </w:t>
      </w:r>
      <w:r w:rsidR="00B71D7E">
        <w:rPr>
          <w:b/>
          <w:bCs/>
          <w:i/>
          <w:iCs/>
        </w:rPr>
        <w:t>higher than Sysco</w:t>
      </w:r>
      <w:r w:rsidR="00B4563E">
        <w:rPr>
          <w:b/>
          <w:bCs/>
          <w:i/>
          <w:iCs/>
        </w:rPr>
        <w:t>’s</w:t>
      </w:r>
      <w:r>
        <w:rPr>
          <w:b/>
          <w:bCs/>
          <w:i/>
          <w:iCs/>
        </w:rPr>
        <w:t>.</w:t>
      </w:r>
    </w:p>
    <w:p w14:paraId="0C3E4D3A" w14:textId="6CC0C204" w:rsidR="00A321FA" w:rsidRDefault="00F642C4" w:rsidP="009A62E2">
      <w:pPr>
        <w:pStyle w:val="ListParagraph"/>
        <w:numPr>
          <w:ilvl w:val="1"/>
          <w:numId w:val="9"/>
        </w:numPr>
      </w:pPr>
      <w:r>
        <w:t xml:space="preserve">The company’s </w:t>
      </w:r>
      <w:r w:rsidR="00584D29">
        <w:t xml:space="preserve">asset </w:t>
      </w:r>
      <w:r>
        <w:t xml:space="preserve">structure is </w:t>
      </w:r>
      <w:proofErr w:type="gramStart"/>
      <w:r>
        <w:t>similar to</w:t>
      </w:r>
      <w:proofErr w:type="gramEnd"/>
      <w:r>
        <w:t xml:space="preserve"> </w:t>
      </w:r>
      <w:r w:rsidR="00D42293">
        <w:t>Sysco</w:t>
      </w:r>
      <w:r w:rsidR="00B4563E">
        <w:t>’s</w:t>
      </w:r>
      <w:r w:rsidR="00D42293">
        <w:t xml:space="preserve">: current assets mainly consist of accounts receivable and inventories, </w:t>
      </w:r>
      <w:r w:rsidR="00B4563E">
        <w:t>while</w:t>
      </w:r>
      <w:r w:rsidR="00D42293">
        <w:t xml:space="preserve"> </w:t>
      </w:r>
      <w:r w:rsidR="00A321FA">
        <w:t xml:space="preserve">non-current assets </w:t>
      </w:r>
      <w:r w:rsidR="00B4563E">
        <w:t>primarily</w:t>
      </w:r>
      <w:r w:rsidR="00A321FA">
        <w:t xml:space="preserve"> consist of PP&amp;E and goodwill</w:t>
      </w:r>
      <w:r w:rsidR="00B4563E" w:rsidRPr="00B4563E">
        <w:rPr>
          <w:i/>
          <w:iCs/>
        </w:rPr>
        <w:t>¹</w:t>
      </w:r>
      <w:r w:rsidR="00A321FA">
        <w:t>.</w:t>
      </w:r>
    </w:p>
    <w:p w14:paraId="5799750D" w14:textId="77777777" w:rsidR="00584D29" w:rsidRDefault="00584D29" w:rsidP="00584D29">
      <w:pPr>
        <w:pStyle w:val="ListParagraph"/>
        <w:ind w:left="1440"/>
      </w:pPr>
    </w:p>
    <w:p w14:paraId="720FB06B" w14:textId="7181669E" w:rsidR="00B462DF" w:rsidRDefault="00C93EC6" w:rsidP="00B462DF">
      <w:pPr>
        <w:pStyle w:val="ListParagraph"/>
        <w:numPr>
          <w:ilvl w:val="1"/>
          <w:numId w:val="9"/>
        </w:numPr>
      </w:pPr>
      <w:r>
        <w:t xml:space="preserve">The </w:t>
      </w:r>
      <w:r w:rsidR="00440C16">
        <w:t>company’s</w:t>
      </w:r>
      <w:r w:rsidR="00191F22">
        <w:t xml:space="preserve"> higher non-current assets % is primarily due to</w:t>
      </w:r>
      <w:r w:rsidR="00440C16">
        <w:t xml:space="preserve"> </w:t>
      </w:r>
      <w:r w:rsidR="00472BF0">
        <w:t xml:space="preserve">its </w:t>
      </w:r>
      <w:r w:rsidR="003A556B">
        <w:t>goodwill</w:t>
      </w:r>
      <w:r w:rsidR="00472BF0">
        <w:t>,</w:t>
      </w:r>
      <w:r w:rsidR="003A556B">
        <w:t xml:space="preserve"> </w:t>
      </w:r>
      <w:r w:rsidR="008A2F10">
        <w:t>which accounts</w:t>
      </w:r>
      <w:r w:rsidR="003A556B">
        <w:t xml:space="preserve"> for 43.2% of total assets</w:t>
      </w:r>
      <w:r w:rsidR="00542162" w:rsidRPr="00542162">
        <w:rPr>
          <w:i/>
          <w:iCs/>
        </w:rPr>
        <w:t>¹</w:t>
      </w:r>
      <w:r w:rsidR="00472BF0">
        <w:t>,</w:t>
      </w:r>
      <w:r w:rsidR="003A556B">
        <w:t xml:space="preserve"> while Sysco’s goodwill accounts for </w:t>
      </w:r>
      <w:r w:rsidR="00196E4A">
        <w:t>20.7%</w:t>
      </w:r>
      <w:r w:rsidR="00BD3818">
        <w:t xml:space="preserve"> of total assets</w:t>
      </w:r>
      <w:r w:rsidR="00B462DF">
        <w:t>.</w:t>
      </w:r>
    </w:p>
    <w:p w14:paraId="08F4479C" w14:textId="02577E9B" w:rsidR="009A62E2" w:rsidRDefault="003D5E6C" w:rsidP="00B462DF">
      <w:pPr>
        <w:pStyle w:val="ListParagraph"/>
        <w:numPr>
          <w:ilvl w:val="2"/>
          <w:numId w:val="9"/>
        </w:numPr>
      </w:pPr>
      <w:r>
        <w:t>This indicates the company is more reliant on M&amp;A as a growth strategy</w:t>
      </w:r>
      <w:r w:rsidR="009F3015">
        <w:t xml:space="preserve"> and more willing to pay premiums above fair value</w:t>
      </w:r>
      <w:r w:rsidR="009D545D">
        <w:t xml:space="preserve">, reflecting eighter a competitive </w:t>
      </w:r>
      <w:r w:rsidR="006C42A2">
        <w:t>market for targets or strategic imperatives to expand rapidly</w:t>
      </w:r>
      <w:r w:rsidR="009F3015">
        <w:t xml:space="preserve">. </w:t>
      </w:r>
    </w:p>
    <w:p w14:paraId="089E274E" w14:textId="56E0AE18" w:rsidR="00583FA9" w:rsidRDefault="00583FA9" w:rsidP="00B462DF">
      <w:pPr>
        <w:pStyle w:val="ListParagraph"/>
        <w:numPr>
          <w:ilvl w:val="2"/>
          <w:numId w:val="9"/>
        </w:numPr>
      </w:pPr>
      <w:r>
        <w:t xml:space="preserve">Most recently, the company </w:t>
      </w:r>
      <w:r w:rsidR="00B8742E">
        <w:t xml:space="preserve">acquired Renzi Foodservice and </w:t>
      </w:r>
      <w:proofErr w:type="spellStart"/>
      <w:r w:rsidR="00B8742E">
        <w:t>Saladino’s</w:t>
      </w:r>
      <w:proofErr w:type="spellEnd"/>
      <w:r w:rsidR="00B8742E">
        <w:t xml:space="preserve"> Foodservice in 2023 to further expand its reach into New York and California, respectively.</w:t>
      </w:r>
    </w:p>
    <w:p w14:paraId="5EDC1CA8" w14:textId="77777777" w:rsidR="00B462DF" w:rsidRDefault="00B462DF" w:rsidP="00B462DF">
      <w:pPr>
        <w:pStyle w:val="ListParagraph"/>
        <w:ind w:left="2160"/>
      </w:pPr>
    </w:p>
    <w:p w14:paraId="6CF4DC4C" w14:textId="48B46697" w:rsidR="009A62E2" w:rsidRPr="0058472B" w:rsidRDefault="009A62E2" w:rsidP="009A62E2">
      <w:pPr>
        <w:pStyle w:val="ListParagraph"/>
        <w:numPr>
          <w:ilvl w:val="0"/>
          <w:numId w:val="9"/>
        </w:numPr>
      </w:pPr>
      <w:r>
        <w:t xml:space="preserve">(BS) </w:t>
      </w:r>
      <w:r w:rsidRPr="009A62E2">
        <w:rPr>
          <w:b/>
          <w:bCs/>
          <w:i/>
          <w:iCs/>
        </w:rPr>
        <w:t>The company’s equity % is significantly higher than Sysco</w:t>
      </w:r>
      <w:r w:rsidR="00D66A58">
        <w:rPr>
          <w:b/>
          <w:bCs/>
          <w:i/>
          <w:iCs/>
        </w:rPr>
        <w:t>’s</w:t>
      </w:r>
      <w:r w:rsidRPr="009A62E2">
        <w:rPr>
          <w:b/>
          <w:bCs/>
          <w:i/>
          <w:iCs/>
        </w:rPr>
        <w:t>.</w:t>
      </w:r>
    </w:p>
    <w:p w14:paraId="6AF41806" w14:textId="14878600" w:rsidR="0058472B" w:rsidRDefault="0058472B" w:rsidP="0058472B">
      <w:pPr>
        <w:pStyle w:val="ListParagraph"/>
        <w:numPr>
          <w:ilvl w:val="1"/>
          <w:numId w:val="9"/>
        </w:numPr>
      </w:pPr>
      <w:r>
        <w:t xml:space="preserve">Both Sysco’s and US Foods’ equity mainly consist of </w:t>
      </w:r>
      <w:r w:rsidR="004E10B1">
        <w:t>retained earnings and additional paid-in capital</w:t>
      </w:r>
      <w:r w:rsidR="00902C77">
        <w:rPr>
          <w:i/>
          <w:iCs/>
        </w:rPr>
        <w:t>¹</w:t>
      </w:r>
      <w:r w:rsidR="004E10B1">
        <w:t>.</w:t>
      </w:r>
      <w:r w:rsidR="00506D1D">
        <w:t xml:space="preserve"> </w:t>
      </w:r>
    </w:p>
    <w:p w14:paraId="7B620041" w14:textId="77777777" w:rsidR="001D759E" w:rsidRDefault="001D759E" w:rsidP="001D759E">
      <w:pPr>
        <w:pStyle w:val="ListParagraph"/>
        <w:ind w:left="1440"/>
      </w:pPr>
    </w:p>
    <w:p w14:paraId="49FB6165" w14:textId="14192483" w:rsidR="001D759E" w:rsidRDefault="00ED3694" w:rsidP="001D759E">
      <w:pPr>
        <w:pStyle w:val="ListParagraph"/>
        <w:numPr>
          <w:ilvl w:val="1"/>
          <w:numId w:val="9"/>
        </w:numPr>
      </w:pPr>
      <w:r>
        <w:t>Sysco’s</w:t>
      </w:r>
      <w:r w:rsidR="001D68EC">
        <w:t xml:space="preserve"> retained earnings</w:t>
      </w:r>
      <w:r w:rsidR="008A6418">
        <w:t xml:space="preserve"> are much </w:t>
      </w:r>
      <w:r w:rsidR="00BF0618">
        <w:t>larger</w:t>
      </w:r>
      <w:r w:rsidR="008A6418">
        <w:t xml:space="preserve"> than its additional paid-in capital, which</w:t>
      </w:r>
      <w:r w:rsidR="006348EC">
        <w:t xml:space="preserve"> </w:t>
      </w:r>
      <w:r w:rsidR="009226A3">
        <w:t>reflects</w:t>
      </w:r>
      <w:r w:rsidR="006021BA">
        <w:t xml:space="preserve"> strong historical profitability. </w:t>
      </w:r>
      <w:r w:rsidR="00E41F7C">
        <w:t xml:space="preserve">However, the retained earnings are offset by the large treasury stock balance, reducing </w:t>
      </w:r>
      <w:r w:rsidR="007B0CF9">
        <w:t>equity significantly.</w:t>
      </w:r>
      <w:r w:rsidR="001D6C59">
        <w:t xml:space="preserve"> This results in </w:t>
      </w:r>
      <w:r w:rsidR="00A532E9">
        <w:t>higher financial leverag</w:t>
      </w:r>
      <w:r w:rsidR="002619BF">
        <w:t>e</w:t>
      </w:r>
      <w:r w:rsidR="00A532E9">
        <w:t>.</w:t>
      </w:r>
    </w:p>
    <w:p w14:paraId="2093323F" w14:textId="77777777" w:rsidR="001D759E" w:rsidRDefault="001D759E" w:rsidP="001D759E">
      <w:pPr>
        <w:pStyle w:val="ListParagraph"/>
        <w:ind w:left="1440"/>
      </w:pPr>
    </w:p>
    <w:p w14:paraId="10C4D6C8" w14:textId="3A2D1AC8" w:rsidR="005F7E61" w:rsidRDefault="005F7E61" w:rsidP="009A62E2">
      <w:pPr>
        <w:pStyle w:val="ListParagraph"/>
        <w:numPr>
          <w:ilvl w:val="1"/>
          <w:numId w:val="9"/>
        </w:numPr>
      </w:pPr>
      <w:r>
        <w:t xml:space="preserve">On the other hand, </w:t>
      </w:r>
      <w:r w:rsidR="00A532E9">
        <w:t>US Foods</w:t>
      </w:r>
      <w:r w:rsidR="00430C79">
        <w:t xml:space="preserve">’ retained earnings are </w:t>
      </w:r>
      <w:r w:rsidR="00C11625">
        <w:t>smaller</w:t>
      </w:r>
      <w:r w:rsidR="00430C79">
        <w:t xml:space="preserve"> than its additional paid-in capital</w:t>
      </w:r>
      <w:r w:rsidR="00BF0618" w:rsidRPr="00BF0618">
        <w:rPr>
          <w:i/>
          <w:iCs/>
        </w:rPr>
        <w:t>¹</w:t>
      </w:r>
      <w:r w:rsidR="00841CB1">
        <w:t>.</w:t>
      </w:r>
      <w:r w:rsidR="00C11625">
        <w:t xml:space="preserve"> </w:t>
      </w:r>
      <w:r w:rsidR="009D61CD">
        <w:t>This reflects signi</w:t>
      </w:r>
      <w:r w:rsidR="00152005">
        <w:t>ficant equity financing through issuing shares, potentially during IPOs or capital raises</w:t>
      </w:r>
      <w:r w:rsidR="00EE1C77">
        <w:t>,</w:t>
      </w:r>
      <w:r w:rsidR="00152005">
        <w:t xml:space="preserve"> and </w:t>
      </w:r>
      <w:r w:rsidR="0058472B">
        <w:t>its shorter operational history as a public company.</w:t>
      </w:r>
      <w:r w:rsidR="00097B4F">
        <w:t xml:space="preserve"> Since US Foods does not hold as much treasury stock as Sysco, </w:t>
      </w:r>
      <w:r w:rsidR="002A2B59">
        <w:t>the company’s equity % is much higher.</w:t>
      </w:r>
    </w:p>
    <w:p w14:paraId="178FE766" w14:textId="77777777" w:rsidR="002A2B59" w:rsidRDefault="002A2B59" w:rsidP="002A2B59">
      <w:pPr>
        <w:pStyle w:val="ListParagraph"/>
        <w:ind w:left="1440"/>
      </w:pPr>
    </w:p>
    <w:p w14:paraId="343F5566" w14:textId="6A4C83A4" w:rsidR="00401237" w:rsidRDefault="00401237" w:rsidP="00401237">
      <w:pPr>
        <w:pStyle w:val="ListParagraph"/>
        <w:numPr>
          <w:ilvl w:val="0"/>
          <w:numId w:val="9"/>
        </w:numPr>
      </w:pPr>
      <w:r>
        <w:t xml:space="preserve">(PL) </w:t>
      </w:r>
      <w:r w:rsidRPr="005904E1">
        <w:rPr>
          <w:b/>
          <w:bCs/>
          <w:i/>
          <w:iCs/>
        </w:rPr>
        <w:t>The company’s COGS % is slightly higher than Sysco</w:t>
      </w:r>
      <w:r w:rsidR="00E44893">
        <w:rPr>
          <w:b/>
          <w:bCs/>
          <w:i/>
          <w:iCs/>
        </w:rPr>
        <w:t>’s</w:t>
      </w:r>
      <w:r w:rsidRPr="005904E1">
        <w:rPr>
          <w:b/>
          <w:bCs/>
          <w:i/>
          <w:iCs/>
        </w:rPr>
        <w:t>, resulting in lower net income margin.</w:t>
      </w:r>
      <w:r>
        <w:t xml:space="preserve"> </w:t>
      </w:r>
    </w:p>
    <w:p w14:paraId="046B8E14" w14:textId="23406C34" w:rsidR="005904E1" w:rsidRDefault="00E07354" w:rsidP="005904E1">
      <w:pPr>
        <w:pStyle w:val="ListParagraph"/>
        <w:numPr>
          <w:ilvl w:val="1"/>
          <w:numId w:val="9"/>
        </w:numPr>
      </w:pPr>
      <w:r>
        <w:t xml:space="preserve">There are </w:t>
      </w:r>
      <w:r w:rsidR="00E44893">
        <w:t>several</w:t>
      </w:r>
      <w:r>
        <w:t xml:space="preserve"> possible reasons </w:t>
      </w:r>
      <w:r w:rsidR="00915BE4">
        <w:t>behind this:</w:t>
      </w:r>
    </w:p>
    <w:p w14:paraId="4D09E540" w14:textId="0AB549CB" w:rsidR="00915BE4" w:rsidRDefault="00915BE4" w:rsidP="00915BE4">
      <w:pPr>
        <w:pStyle w:val="ListParagraph"/>
        <w:numPr>
          <w:ilvl w:val="2"/>
          <w:numId w:val="9"/>
        </w:numPr>
      </w:pPr>
      <w:r>
        <w:t>US Foods might have less pricing power than Sysco.</w:t>
      </w:r>
    </w:p>
    <w:p w14:paraId="142DCC0F" w14:textId="2612A042" w:rsidR="00915BE4" w:rsidRDefault="00915BE4" w:rsidP="00915BE4">
      <w:pPr>
        <w:pStyle w:val="ListParagraph"/>
        <w:numPr>
          <w:ilvl w:val="2"/>
          <w:numId w:val="9"/>
        </w:numPr>
      </w:pPr>
      <w:r>
        <w:t>Sysco might have better economies of scale</w:t>
      </w:r>
      <w:r w:rsidR="00502474">
        <w:t>, operational efficiencies, etc.</w:t>
      </w:r>
    </w:p>
    <w:p w14:paraId="28290BEE" w14:textId="4892DCA4" w:rsidR="004F67B5" w:rsidRDefault="005A6095" w:rsidP="00915BE4">
      <w:pPr>
        <w:pStyle w:val="ListParagraph"/>
        <w:numPr>
          <w:ilvl w:val="2"/>
          <w:numId w:val="9"/>
        </w:numPr>
      </w:pPr>
      <w:r>
        <w:t>Sysco m</w:t>
      </w:r>
      <w:r w:rsidR="00944791">
        <w:t>ight have</w:t>
      </w:r>
      <w:r>
        <w:t xml:space="preserve"> </w:t>
      </w:r>
      <w:r w:rsidR="00944791">
        <w:t>a greater proportion of higher-margin products.</w:t>
      </w:r>
    </w:p>
    <w:p w14:paraId="3BA9AF06" w14:textId="77777777" w:rsidR="00335B61" w:rsidRDefault="00335B61" w:rsidP="00335B61">
      <w:pPr>
        <w:pStyle w:val="ListParagraph"/>
        <w:ind w:left="2160"/>
      </w:pPr>
    </w:p>
    <w:p w14:paraId="415C3118" w14:textId="78FD39D3" w:rsidR="00307DA0" w:rsidRDefault="00307DA0" w:rsidP="00307DA0">
      <w:pPr>
        <w:pStyle w:val="ListParagraph"/>
        <w:numPr>
          <w:ilvl w:val="0"/>
          <w:numId w:val="9"/>
        </w:numPr>
      </w:pPr>
      <w:r>
        <w:t xml:space="preserve">(CF) </w:t>
      </w:r>
      <w:r w:rsidR="00352F51" w:rsidRPr="00640395">
        <w:rPr>
          <w:b/>
          <w:bCs/>
          <w:i/>
          <w:iCs/>
        </w:rPr>
        <w:t xml:space="preserve">The company spent </w:t>
      </w:r>
      <w:r w:rsidR="00643A7C">
        <w:rPr>
          <w:b/>
          <w:bCs/>
          <w:i/>
          <w:iCs/>
        </w:rPr>
        <w:t>significantly</w:t>
      </w:r>
      <w:r w:rsidR="00640395" w:rsidRPr="00640395">
        <w:rPr>
          <w:b/>
          <w:bCs/>
          <w:i/>
          <w:iCs/>
        </w:rPr>
        <w:t xml:space="preserve"> on investing activities in 2019 and 2020</w:t>
      </w:r>
      <w:r w:rsidR="00640395">
        <w:t>.</w:t>
      </w:r>
    </w:p>
    <w:p w14:paraId="37C86154" w14:textId="599F4DC6" w:rsidR="00640395" w:rsidRDefault="00B90383" w:rsidP="00640395">
      <w:pPr>
        <w:pStyle w:val="ListParagraph"/>
        <w:numPr>
          <w:ilvl w:val="1"/>
          <w:numId w:val="9"/>
        </w:numPr>
      </w:pPr>
      <w:r>
        <w:t>The company’s large negative cash flows from investing activities in 2019 and 2020 were</w:t>
      </w:r>
      <w:r w:rsidR="00925409">
        <w:t xml:space="preserve"> </w:t>
      </w:r>
      <w:r>
        <w:t>primarily due to business acquisitions</w:t>
      </w:r>
      <w:r w:rsidR="00925409" w:rsidRPr="00925409">
        <w:rPr>
          <w:i/>
          <w:iCs/>
        </w:rPr>
        <w:t>²</w:t>
      </w:r>
      <w:r>
        <w:t xml:space="preserve">. </w:t>
      </w:r>
    </w:p>
    <w:p w14:paraId="53B9144C" w14:textId="4901FB4C" w:rsidR="00BF5327" w:rsidRDefault="00BF5327" w:rsidP="00BF5327">
      <w:pPr>
        <w:pStyle w:val="ListParagraph"/>
        <w:numPr>
          <w:ilvl w:val="2"/>
          <w:numId w:val="9"/>
        </w:numPr>
      </w:pPr>
      <w:r>
        <w:lastRenderedPageBreak/>
        <w:t>In 2019, the company completed the acquisition of five foodservice companies</w:t>
      </w:r>
      <w:r w:rsidR="00EE2E5D">
        <w:t xml:space="preserve"> from Service Group of America, Inc. The acquisition expanded </w:t>
      </w:r>
      <w:r w:rsidR="00FF3E06">
        <w:t>its</w:t>
      </w:r>
      <w:r w:rsidR="00EE2E5D">
        <w:t xml:space="preserve"> network in the West and Northwest </w:t>
      </w:r>
      <w:r w:rsidR="00FF3E06">
        <w:t>regions</w:t>
      </w:r>
      <w:r w:rsidR="00EE2E5D">
        <w:t xml:space="preserve"> of the U.S.</w:t>
      </w:r>
    </w:p>
    <w:p w14:paraId="31038A5B" w14:textId="77777777" w:rsidR="00A073C4" w:rsidRDefault="00A073C4" w:rsidP="00A073C4">
      <w:pPr>
        <w:pStyle w:val="ListParagraph"/>
        <w:ind w:left="2160"/>
      </w:pPr>
    </w:p>
    <w:p w14:paraId="0D58AA56" w14:textId="79B33E5A" w:rsidR="00A073C4" w:rsidRDefault="0021113A" w:rsidP="00A073C4">
      <w:pPr>
        <w:pStyle w:val="ListParagraph"/>
        <w:numPr>
          <w:ilvl w:val="2"/>
          <w:numId w:val="9"/>
        </w:numPr>
      </w:pPr>
      <w:r>
        <w:t xml:space="preserve">In 2020, the company completed </w:t>
      </w:r>
      <w:r w:rsidR="001C2BC1">
        <w:t>the acquisition of Smart Stores Holding Corp</w:t>
      </w:r>
      <w:r w:rsidR="00FF3E06">
        <w:t>., further expanding</w:t>
      </w:r>
      <w:r w:rsidR="0050661A">
        <w:t xml:space="preserve"> </w:t>
      </w:r>
      <w:r w:rsidR="00FF3E06">
        <w:t>its</w:t>
      </w:r>
      <w:r w:rsidR="0050661A">
        <w:t xml:space="preserve"> cash and carry business in the West and Northwest </w:t>
      </w:r>
      <w:r w:rsidR="007F6922">
        <w:t>regions</w:t>
      </w:r>
      <w:r w:rsidR="0050661A">
        <w:t xml:space="preserve"> of the U.S.</w:t>
      </w:r>
    </w:p>
    <w:p w14:paraId="70FF4DCD" w14:textId="77777777" w:rsidR="00A073C4" w:rsidRDefault="00A073C4" w:rsidP="00A073C4">
      <w:pPr>
        <w:pStyle w:val="ListParagraph"/>
        <w:ind w:left="2160"/>
      </w:pPr>
    </w:p>
    <w:p w14:paraId="3F4E3537" w14:textId="2BA035C4" w:rsidR="0080729C" w:rsidRDefault="00640395" w:rsidP="00640395">
      <w:pPr>
        <w:pStyle w:val="ListParagraph"/>
        <w:numPr>
          <w:ilvl w:val="0"/>
          <w:numId w:val="9"/>
        </w:numPr>
      </w:pPr>
      <w:r>
        <w:t xml:space="preserve">(CF) </w:t>
      </w:r>
      <w:r w:rsidR="00740917" w:rsidRPr="00A073C4">
        <w:rPr>
          <w:b/>
          <w:bCs/>
          <w:i/>
          <w:iCs/>
        </w:rPr>
        <w:t>I</w:t>
      </w:r>
      <w:r w:rsidR="00AE10FC" w:rsidRPr="00A073C4">
        <w:rPr>
          <w:b/>
          <w:bCs/>
          <w:i/>
          <w:iCs/>
        </w:rPr>
        <w:t xml:space="preserve">t appears that the company </w:t>
      </w:r>
      <w:r w:rsidR="007F6922">
        <w:rPr>
          <w:b/>
          <w:bCs/>
          <w:i/>
          <w:iCs/>
        </w:rPr>
        <w:t>raised</w:t>
      </w:r>
      <w:r w:rsidR="00740917" w:rsidRPr="00A073C4">
        <w:rPr>
          <w:b/>
          <w:bCs/>
          <w:i/>
          <w:iCs/>
        </w:rPr>
        <w:t xml:space="preserve"> </w:t>
      </w:r>
      <w:r w:rsidR="007F6922">
        <w:rPr>
          <w:b/>
          <w:bCs/>
          <w:i/>
          <w:iCs/>
        </w:rPr>
        <w:t>cash through</w:t>
      </w:r>
      <w:r w:rsidR="00740917" w:rsidRPr="00A073C4">
        <w:rPr>
          <w:b/>
          <w:bCs/>
          <w:i/>
          <w:iCs/>
        </w:rPr>
        <w:t xml:space="preserve"> financing activities in response to the COVID-19 pandemic in 2020 and </w:t>
      </w:r>
      <w:r w:rsidR="0080729C" w:rsidRPr="00A073C4">
        <w:rPr>
          <w:b/>
          <w:bCs/>
          <w:i/>
          <w:iCs/>
        </w:rPr>
        <w:t xml:space="preserve">paid </w:t>
      </w:r>
      <w:r w:rsidR="008E5B01" w:rsidRPr="00A073C4">
        <w:rPr>
          <w:b/>
          <w:bCs/>
          <w:i/>
          <w:iCs/>
        </w:rPr>
        <w:t>off a large portion of these de</w:t>
      </w:r>
      <w:r w:rsidR="007172B7">
        <w:rPr>
          <w:b/>
          <w:bCs/>
          <w:i/>
          <w:iCs/>
        </w:rPr>
        <w:t>bts</w:t>
      </w:r>
      <w:r w:rsidR="008E5B01" w:rsidRPr="00A073C4">
        <w:rPr>
          <w:b/>
          <w:bCs/>
          <w:i/>
          <w:iCs/>
        </w:rPr>
        <w:t xml:space="preserve"> in the following year</w:t>
      </w:r>
      <w:r w:rsidR="008E5B01">
        <w:t>.</w:t>
      </w:r>
    </w:p>
    <w:p w14:paraId="69D0D522" w14:textId="4F9DB6FD" w:rsidR="00F0656A" w:rsidRDefault="00416711" w:rsidP="000B2021">
      <w:pPr>
        <w:pStyle w:val="ListParagraph"/>
        <w:numPr>
          <w:ilvl w:val="1"/>
          <w:numId w:val="9"/>
        </w:numPr>
      </w:pPr>
      <w:r>
        <w:t xml:space="preserve">According to </w:t>
      </w:r>
      <w:r w:rsidR="00BA3799">
        <w:t>its annual report, the company</w:t>
      </w:r>
      <w:r w:rsidR="00A65B57">
        <w:t xml:space="preserve">’s </w:t>
      </w:r>
      <w:r w:rsidR="000B2021">
        <w:t>large cash inflows from financing activities</w:t>
      </w:r>
      <w:r w:rsidR="00863A9F">
        <w:t xml:space="preserve"> in 2020</w:t>
      </w:r>
      <w:r w:rsidR="000B2021">
        <w:t xml:space="preserve"> were primarily due to </w:t>
      </w:r>
      <w:r w:rsidR="002A7C6E">
        <w:t>proceeds from debt borrowings, partially offset by principal payments on debt and financing leases</w:t>
      </w:r>
      <w:r w:rsidR="007172B7" w:rsidRPr="007172B7">
        <w:rPr>
          <w:i/>
          <w:iCs/>
        </w:rPr>
        <w:t>²</w:t>
      </w:r>
      <w:r w:rsidR="00735A6C">
        <w:t xml:space="preserve">. </w:t>
      </w:r>
    </w:p>
    <w:p w14:paraId="4DACCC95" w14:textId="77777777" w:rsidR="00A23FFC" w:rsidRDefault="00A23FFC" w:rsidP="00A23FFC">
      <w:pPr>
        <w:pStyle w:val="ListParagraph"/>
        <w:ind w:left="1440"/>
      </w:pPr>
    </w:p>
    <w:p w14:paraId="666AFA91" w14:textId="01F1667B" w:rsidR="00D91803" w:rsidRDefault="00434D25" w:rsidP="00D91803">
      <w:pPr>
        <w:pStyle w:val="ListParagraph"/>
        <w:numPr>
          <w:ilvl w:val="1"/>
          <w:numId w:val="9"/>
        </w:numPr>
      </w:pPr>
      <w:r>
        <w:t xml:space="preserve">The company mentions that the proceeds from these borrowings were used to </w:t>
      </w:r>
      <w:r w:rsidR="000C0A7C">
        <w:t xml:space="preserve">finance the Smart Foodservice acquisition and </w:t>
      </w:r>
      <w:r w:rsidR="009B6E2B">
        <w:t>preserve financial flexibility</w:t>
      </w:r>
      <w:r w:rsidR="006E01B3">
        <w:t>,</w:t>
      </w:r>
      <w:r w:rsidR="009B6E2B">
        <w:t xml:space="preserve"> </w:t>
      </w:r>
      <w:r w:rsidR="00A23FFC">
        <w:t>considering</w:t>
      </w:r>
      <w:r w:rsidR="009B6E2B">
        <w:t xml:space="preserve"> the </w:t>
      </w:r>
      <w:r w:rsidR="00F0656A">
        <w:t>business uncertainty resulting from the COVID-19 pandemic.</w:t>
      </w:r>
      <w:r w:rsidR="00A23FFC">
        <w:t xml:space="preserve"> It also </w:t>
      </w:r>
      <w:r w:rsidR="006E01B3">
        <w:t>states</w:t>
      </w:r>
      <w:r w:rsidR="00A23FFC">
        <w:t xml:space="preserve"> that </w:t>
      </w:r>
      <w:r w:rsidR="00372E5D">
        <w:t xml:space="preserve">the </w:t>
      </w:r>
      <w:r w:rsidR="00201B76">
        <w:t xml:space="preserve">entire outstanding balance borrowed in response to the pandemic was repaid </w:t>
      </w:r>
      <w:r w:rsidR="002B4825">
        <w:t>by January 2</w:t>
      </w:r>
      <w:r w:rsidR="002B4825" w:rsidRPr="002B4825">
        <w:rPr>
          <w:vertAlign w:val="superscript"/>
        </w:rPr>
        <w:t>nd</w:t>
      </w:r>
      <w:r w:rsidR="002B4825">
        <w:t>, 2021</w:t>
      </w:r>
      <w:r w:rsidR="00D91803">
        <w:t>.</w:t>
      </w:r>
    </w:p>
    <w:p w14:paraId="0CA73B52" w14:textId="216A712E" w:rsidR="00527EB8" w:rsidRDefault="00527EB8" w:rsidP="00D91803">
      <w:pPr>
        <w:pStyle w:val="ListParagraph"/>
        <w:ind w:left="1440"/>
      </w:pPr>
    </w:p>
    <w:p w14:paraId="2AC1B9E2" w14:textId="0297E27D" w:rsidR="008E5B01" w:rsidRDefault="008E5B01" w:rsidP="008E5B01">
      <w:pPr>
        <w:pStyle w:val="ListParagraph"/>
        <w:numPr>
          <w:ilvl w:val="0"/>
          <w:numId w:val="9"/>
        </w:numPr>
      </w:pPr>
      <w:r>
        <w:t xml:space="preserve">(CF) </w:t>
      </w:r>
      <w:r w:rsidR="00207B57">
        <w:rPr>
          <w:b/>
          <w:bCs/>
          <w:i/>
          <w:iCs/>
        </w:rPr>
        <w:t xml:space="preserve">The company has been spending </w:t>
      </w:r>
      <w:r w:rsidR="00991376">
        <w:rPr>
          <w:b/>
          <w:bCs/>
          <w:i/>
          <w:iCs/>
        </w:rPr>
        <w:t>as much cash on investing and financing activities as it generated from operating activities over the last 2 years</w:t>
      </w:r>
      <w:r w:rsidR="002A1356">
        <w:rPr>
          <w:b/>
          <w:bCs/>
          <w:i/>
          <w:iCs/>
        </w:rPr>
        <w:t>.</w:t>
      </w:r>
    </w:p>
    <w:p w14:paraId="5098423B" w14:textId="7AB6E417" w:rsidR="004C175A" w:rsidRDefault="003F5ACE" w:rsidP="002A1356">
      <w:pPr>
        <w:pStyle w:val="ListParagraph"/>
        <w:numPr>
          <w:ilvl w:val="1"/>
          <w:numId w:val="9"/>
        </w:numPr>
      </w:pPr>
      <w:r>
        <w:t>The company’s positive cash flows from investing activities in 2022 and 2023 were mainly due to capital expenditures</w:t>
      </w:r>
      <w:r w:rsidR="00817C97">
        <w:t>,</w:t>
      </w:r>
      <w:r w:rsidR="00545C5A">
        <w:t xml:space="preserve"> </w:t>
      </w:r>
      <w:r w:rsidR="00817C97">
        <w:t>while</w:t>
      </w:r>
      <w:r w:rsidR="00545C5A">
        <w:t xml:space="preserve"> its negative cash flows from financing activities were primarily due to </w:t>
      </w:r>
      <w:r w:rsidR="004C175A">
        <w:t xml:space="preserve">debt repayments </w:t>
      </w:r>
      <w:r w:rsidR="00817C97">
        <w:t>in</w:t>
      </w:r>
      <w:r w:rsidR="004C175A">
        <w:t xml:space="preserve"> both years.</w:t>
      </w:r>
    </w:p>
    <w:p w14:paraId="64B1B907" w14:textId="216F9448" w:rsidR="00640395" w:rsidRDefault="004C175A" w:rsidP="004C175A">
      <w:pPr>
        <w:pStyle w:val="ListParagraph"/>
        <w:ind w:left="1440"/>
      </w:pPr>
      <w:r>
        <w:t xml:space="preserve"> </w:t>
      </w:r>
    </w:p>
    <w:p w14:paraId="4177C93D" w14:textId="4B664491" w:rsidR="00C73693" w:rsidRDefault="00C73693" w:rsidP="00C73693">
      <w:pPr>
        <w:pStyle w:val="ListParagraph"/>
        <w:numPr>
          <w:ilvl w:val="0"/>
          <w:numId w:val="9"/>
        </w:numPr>
      </w:pPr>
      <w:r>
        <w:t xml:space="preserve">(Debt) </w:t>
      </w:r>
      <w:r>
        <w:rPr>
          <w:b/>
          <w:bCs/>
          <w:i/>
          <w:iCs/>
        </w:rPr>
        <w:t xml:space="preserve">It appears that the company has </w:t>
      </w:r>
      <w:r w:rsidR="00D143CA">
        <w:rPr>
          <w:b/>
          <w:bCs/>
          <w:i/>
          <w:iCs/>
        </w:rPr>
        <w:t>higher interest rates with shorter maturity periods compared to Sysco</w:t>
      </w:r>
      <w:r>
        <w:t>.</w:t>
      </w:r>
    </w:p>
    <w:p w14:paraId="468110A6" w14:textId="6FFCE5AE" w:rsidR="00D143CA" w:rsidRDefault="001B4ADF" w:rsidP="00D143CA">
      <w:pPr>
        <w:pStyle w:val="ListParagraph"/>
        <w:numPr>
          <w:ilvl w:val="1"/>
          <w:numId w:val="9"/>
        </w:numPr>
      </w:pPr>
      <w:r>
        <w:t xml:space="preserve">There are </w:t>
      </w:r>
      <w:r w:rsidR="00F23BA5">
        <w:t>several</w:t>
      </w:r>
      <w:r>
        <w:t xml:space="preserve"> possible reasons </w:t>
      </w:r>
      <w:r w:rsidR="00F23BA5">
        <w:t>for</w:t>
      </w:r>
      <w:r>
        <w:t xml:space="preserve"> this:</w:t>
      </w:r>
    </w:p>
    <w:p w14:paraId="3E1EC953" w14:textId="4370C04A" w:rsidR="001B4ADF" w:rsidRDefault="00A25196" w:rsidP="001B4ADF">
      <w:pPr>
        <w:pStyle w:val="ListParagraph"/>
        <w:numPr>
          <w:ilvl w:val="2"/>
          <w:numId w:val="9"/>
        </w:numPr>
      </w:pPr>
      <w:r>
        <w:t>The market perceives US Foods as having slightly higher credit risk compared to Sysco</w:t>
      </w:r>
      <w:r w:rsidR="00F23BA5">
        <w:t>.</w:t>
      </w:r>
    </w:p>
    <w:p w14:paraId="36D5BDDE" w14:textId="06D82E01" w:rsidR="00A25196" w:rsidRDefault="00A25196" w:rsidP="001B4ADF">
      <w:pPr>
        <w:pStyle w:val="ListParagraph"/>
        <w:numPr>
          <w:ilvl w:val="2"/>
          <w:numId w:val="9"/>
        </w:numPr>
      </w:pPr>
      <w:r>
        <w:t>US Foods may have less f</w:t>
      </w:r>
      <w:r w:rsidR="008E73A7">
        <w:t>avorable terms due to smaller scale or lower market dominance relative to Sysco.</w:t>
      </w:r>
    </w:p>
    <w:p w14:paraId="7427147E" w14:textId="77777777" w:rsidR="00AB3C91" w:rsidRDefault="00AB3C91" w:rsidP="00F9292F">
      <w:pPr>
        <w:rPr>
          <w:i/>
          <w:iCs/>
        </w:rPr>
      </w:pPr>
    </w:p>
    <w:p w14:paraId="23B6B54E" w14:textId="3CEA9E30" w:rsidR="005E6B7B" w:rsidRPr="00F9292F" w:rsidRDefault="00F9292F" w:rsidP="00F9292F">
      <w:pPr>
        <w:rPr>
          <w:i/>
          <w:iCs/>
        </w:rPr>
      </w:pPr>
      <w:r w:rsidRPr="00F9292F">
        <w:rPr>
          <w:i/>
          <w:iCs/>
        </w:rPr>
        <w:t xml:space="preserve">¹ Refer to </w:t>
      </w:r>
      <w:r w:rsidR="00B4563E" w:rsidRPr="00794CFC">
        <w:rPr>
          <w:b/>
          <w:bCs/>
          <w:i/>
          <w:iCs/>
        </w:rPr>
        <w:t>US Foods</w:t>
      </w:r>
      <w:r w:rsidRPr="00794CFC">
        <w:rPr>
          <w:b/>
          <w:bCs/>
          <w:i/>
          <w:iCs/>
        </w:rPr>
        <w:t>’</w:t>
      </w:r>
      <w:r w:rsidRPr="00F9292F">
        <w:rPr>
          <w:i/>
          <w:iCs/>
        </w:rPr>
        <w:t xml:space="preserve"> </w:t>
      </w:r>
      <w:r w:rsidRPr="00794CFC">
        <w:rPr>
          <w:b/>
          <w:bCs/>
          <w:i/>
          <w:iCs/>
        </w:rPr>
        <w:t>historical balance sheet</w:t>
      </w:r>
      <w:r w:rsidRPr="00F9292F">
        <w:rPr>
          <w:i/>
          <w:iCs/>
        </w:rPr>
        <w:t xml:space="preserve"> in the supplemental data section.</w:t>
      </w:r>
      <w:r w:rsidRPr="00F9292F">
        <w:rPr>
          <w:i/>
          <w:iCs/>
        </w:rPr>
        <w:br/>
        <w:t>² Refer to</w:t>
      </w:r>
      <w:r w:rsidR="00AA7F2C">
        <w:rPr>
          <w:i/>
          <w:iCs/>
        </w:rPr>
        <w:t xml:space="preserve"> </w:t>
      </w:r>
      <w:r w:rsidR="00AA7F2C" w:rsidRPr="00794CFC">
        <w:rPr>
          <w:b/>
          <w:bCs/>
          <w:i/>
          <w:iCs/>
        </w:rPr>
        <w:t xml:space="preserve">US Foods’ </w:t>
      </w:r>
      <w:r w:rsidRPr="00794CFC">
        <w:rPr>
          <w:b/>
          <w:bCs/>
          <w:i/>
          <w:iCs/>
        </w:rPr>
        <w:t xml:space="preserve">historical </w:t>
      </w:r>
      <w:r w:rsidR="00925409" w:rsidRPr="00794CFC">
        <w:rPr>
          <w:b/>
          <w:bCs/>
          <w:i/>
          <w:iCs/>
        </w:rPr>
        <w:t>cash flow</w:t>
      </w:r>
      <w:r w:rsidR="00794CFC">
        <w:rPr>
          <w:b/>
          <w:bCs/>
          <w:i/>
          <w:iCs/>
        </w:rPr>
        <w:t xml:space="preserve"> statement</w:t>
      </w:r>
      <w:r w:rsidRPr="00F9292F">
        <w:rPr>
          <w:i/>
          <w:iCs/>
        </w:rPr>
        <w:t xml:space="preserve"> in the supplemental data section.</w:t>
      </w:r>
      <w:r w:rsidR="005E6B7B">
        <w:rPr>
          <w:i/>
          <w:iCs/>
        </w:rPr>
        <w:br/>
      </w:r>
    </w:p>
    <w:p w14:paraId="5B9574B3" w14:textId="72CB4971" w:rsidR="00FE4DC1" w:rsidRPr="00637601" w:rsidRDefault="00FE4DC1" w:rsidP="00F8015D"/>
    <w:p w14:paraId="3937B75E" w14:textId="7F3A27AE" w:rsidR="00172C4C" w:rsidRPr="00E67E04" w:rsidRDefault="00F22B41" w:rsidP="00172C4C">
      <w:pPr>
        <w:pStyle w:val="Heading2"/>
        <w:rPr>
          <w:sz w:val="28"/>
          <w:szCs w:val="28"/>
        </w:rPr>
      </w:pPr>
      <w:r>
        <w:br w:type="column"/>
      </w:r>
      <w:bookmarkStart w:id="53" w:name="_Toc188001640"/>
      <w:r w:rsidR="00172C4C">
        <w:rPr>
          <w:sz w:val="28"/>
          <w:szCs w:val="28"/>
        </w:rPr>
        <w:lastRenderedPageBreak/>
        <w:t>Performance Food Group</w:t>
      </w:r>
      <w:r w:rsidR="00716D22">
        <w:rPr>
          <w:sz w:val="28"/>
          <w:szCs w:val="28"/>
        </w:rPr>
        <w:t xml:space="preserve"> (PFG)</w:t>
      </w:r>
      <w:bookmarkEnd w:id="53"/>
    </w:p>
    <w:p w14:paraId="2982667E" w14:textId="77777777" w:rsidR="00172C4C" w:rsidRDefault="00172C4C" w:rsidP="00172C4C">
      <w:pPr>
        <w:pStyle w:val="Heading3"/>
      </w:pPr>
    </w:p>
    <w:p w14:paraId="0AA2C558" w14:textId="77777777" w:rsidR="00172C4C" w:rsidRDefault="00172C4C" w:rsidP="00172C4C">
      <w:pPr>
        <w:pStyle w:val="Heading3"/>
      </w:pPr>
      <w:bookmarkStart w:id="54" w:name="_Toc188001641"/>
      <w:r>
        <w:t>Employees &amp; Labor Relations</w:t>
      </w:r>
      <w:bookmarkEnd w:id="54"/>
    </w:p>
    <w:p w14:paraId="620FB9C8" w14:textId="77777777" w:rsidR="002556A1" w:rsidRDefault="00E51FF8" w:rsidP="00E51FF8">
      <w:r w:rsidRPr="00E51FF8">
        <w:t xml:space="preserve">As of June 29, 2024, </w:t>
      </w:r>
      <w:r>
        <w:t>the company’s</w:t>
      </w:r>
      <w:r w:rsidRPr="00E51FF8">
        <w:t xml:space="preserve"> associate population (includi</w:t>
      </w:r>
      <w:r>
        <w:t>ng</w:t>
      </w:r>
      <w:r w:rsidRPr="00E51FF8">
        <w:t xml:space="preserve"> consolidated subsidiaries) totaled</w:t>
      </w:r>
      <w:r w:rsidR="002556A1">
        <w:t xml:space="preserve"> </w:t>
      </w:r>
      <w:r w:rsidRPr="00E51FF8">
        <w:t>approximately 37,000 full-time and part-time associates in North America. Of that total, approximately 99% were employed on a fulltime basis, and approximately 70% were non-exempt, or paid on an hourly basis.</w:t>
      </w:r>
    </w:p>
    <w:p w14:paraId="0546F81D" w14:textId="78F820D0" w:rsidR="00172C4C" w:rsidRDefault="00505A3E" w:rsidP="00E51FF8">
      <w:r>
        <w:t xml:space="preserve"> Approximately 2,245 were members of local unions associated with the International Brotherhood</w:t>
      </w:r>
      <w:r w:rsidR="002556A1">
        <w:t xml:space="preserve"> of Teamsters or other unions.</w:t>
      </w:r>
    </w:p>
    <w:p w14:paraId="00B35772" w14:textId="77777777" w:rsidR="001A1AFD" w:rsidRDefault="001A1AFD" w:rsidP="00E51FF8"/>
    <w:p w14:paraId="0EA91ED8" w14:textId="77777777" w:rsidR="00172C4C" w:rsidRDefault="00172C4C" w:rsidP="00172C4C">
      <w:pPr>
        <w:pStyle w:val="Heading3"/>
      </w:pPr>
      <w:bookmarkStart w:id="55" w:name="_Toc188001642"/>
      <w:r>
        <w:t>Business</w:t>
      </w:r>
      <w:bookmarkEnd w:id="55"/>
    </w:p>
    <w:p w14:paraId="39AC804F" w14:textId="77777777" w:rsidR="00503417" w:rsidRDefault="00136F96" w:rsidP="00172C4C">
      <w:r w:rsidRPr="00136F96">
        <w:t>Performance Food Group Company markets and</w:t>
      </w:r>
      <w:r>
        <w:t xml:space="preserve"> </w:t>
      </w:r>
      <w:r w:rsidRPr="00136F96">
        <w:t>distribute food and food-related products from 144 distribution centers to over 300,000 customer locations across</w:t>
      </w:r>
      <w:r>
        <w:t xml:space="preserve"> </w:t>
      </w:r>
      <w:r w:rsidRPr="00136F96">
        <w:t xml:space="preserve">North America. </w:t>
      </w:r>
      <w:r w:rsidR="00794D1E">
        <w:t>Its</w:t>
      </w:r>
      <w:r w:rsidRPr="00136F96">
        <w:t xml:space="preserve"> approximately 37,000 employees serve a diverse mix of customers, from independent and chain restaurants to</w:t>
      </w:r>
      <w:r w:rsidR="00794D1E">
        <w:t xml:space="preserve"> </w:t>
      </w:r>
      <w:r w:rsidRPr="00136F96">
        <w:t>schools, business and industry locations, hospitals, vending distributors, office coffee service distributors, retailers, convenience</w:t>
      </w:r>
      <w:r w:rsidR="00794D1E">
        <w:t xml:space="preserve"> </w:t>
      </w:r>
      <w:r w:rsidRPr="00136F96">
        <w:t xml:space="preserve">stores, and theaters. </w:t>
      </w:r>
    </w:p>
    <w:p w14:paraId="6C7A7FC5" w14:textId="20ECDB79" w:rsidR="00172C4C" w:rsidRDefault="00311950" w:rsidP="00172C4C">
      <w:r>
        <w:t>The company</w:t>
      </w:r>
      <w:r w:rsidR="00136F96" w:rsidRPr="00136F96">
        <w:t xml:space="preserve"> source</w:t>
      </w:r>
      <w:r>
        <w:t>s</w:t>
      </w:r>
      <w:r w:rsidR="00136F96" w:rsidRPr="00136F96">
        <w:t xml:space="preserve"> </w:t>
      </w:r>
      <w:r>
        <w:t xml:space="preserve">its </w:t>
      </w:r>
      <w:r w:rsidR="00136F96" w:rsidRPr="00136F96">
        <w:t xml:space="preserve">products from various suppliers. In addition to the products </w:t>
      </w:r>
      <w:r w:rsidR="004E11ED">
        <w:t>the company</w:t>
      </w:r>
      <w:r w:rsidR="00136F96" w:rsidRPr="00136F96">
        <w:t xml:space="preserve"> offer</w:t>
      </w:r>
      <w:r w:rsidR="004E11ED">
        <w:t>s</w:t>
      </w:r>
      <w:r w:rsidR="00136F96" w:rsidRPr="00136F96">
        <w:t xml:space="preserve"> to </w:t>
      </w:r>
      <w:r w:rsidR="004E11ED">
        <w:t>its</w:t>
      </w:r>
      <w:r w:rsidR="00136F96" w:rsidRPr="00136F96">
        <w:t xml:space="preserve"> customers, </w:t>
      </w:r>
      <w:r w:rsidR="004E11ED">
        <w:t>it</w:t>
      </w:r>
      <w:r w:rsidR="00136F96" w:rsidRPr="00136F96">
        <w:t xml:space="preserve"> provide</w:t>
      </w:r>
      <w:r w:rsidR="004E11ED">
        <w:t>s</w:t>
      </w:r>
      <w:r w:rsidR="00136F96" w:rsidRPr="00136F96">
        <w:t xml:space="preserve"> value-added services by</w:t>
      </w:r>
      <w:r w:rsidR="004E11ED">
        <w:t xml:space="preserve"> </w:t>
      </w:r>
      <w:r w:rsidR="00136F96" w:rsidRPr="00136F96">
        <w:t xml:space="preserve">allowing </w:t>
      </w:r>
      <w:r w:rsidR="004E11ED">
        <w:t>its</w:t>
      </w:r>
      <w:r w:rsidR="00136F96" w:rsidRPr="00136F96">
        <w:t xml:space="preserve"> customers to benefit from </w:t>
      </w:r>
      <w:r w:rsidR="004E11ED">
        <w:t xml:space="preserve">its </w:t>
      </w:r>
      <w:r w:rsidR="00136F96" w:rsidRPr="00136F96">
        <w:t>industry knowledge, scale, and expertise in the areas of product selection and procurement,</w:t>
      </w:r>
      <w:r w:rsidR="004E11ED">
        <w:t xml:space="preserve"> </w:t>
      </w:r>
      <w:r w:rsidR="00136F96" w:rsidRPr="00136F96">
        <w:t>menu</w:t>
      </w:r>
      <w:r w:rsidR="004E11ED">
        <w:t xml:space="preserve"> </w:t>
      </w:r>
      <w:r w:rsidR="00136F96" w:rsidRPr="00136F96">
        <w:t>development, and operational strategy.</w:t>
      </w:r>
    </w:p>
    <w:p w14:paraId="3C783A5A" w14:textId="50344B97" w:rsidR="00503417" w:rsidRDefault="00503417" w:rsidP="00172C4C">
      <w:r>
        <w:t xml:space="preserve">The company has three segments: </w:t>
      </w:r>
      <w:r w:rsidR="00DC5F5C">
        <w:t xml:space="preserve">Foodservice, </w:t>
      </w:r>
      <w:proofErr w:type="spellStart"/>
      <w:r w:rsidR="00DC5F5C">
        <w:t>Vistar</w:t>
      </w:r>
      <w:proofErr w:type="spellEnd"/>
      <w:r w:rsidR="00DC5F5C">
        <w:t>, Convenience:</w:t>
      </w:r>
    </w:p>
    <w:p w14:paraId="44EAEF75" w14:textId="3D468819" w:rsidR="00DC5F5C" w:rsidRDefault="00DC5F5C" w:rsidP="00DC5F5C">
      <w:pPr>
        <w:pStyle w:val="ListParagraph"/>
        <w:numPr>
          <w:ilvl w:val="0"/>
          <w:numId w:val="32"/>
        </w:numPr>
      </w:pPr>
      <w:r>
        <w:t xml:space="preserve">Foodservice </w:t>
      </w:r>
      <w:r w:rsidR="00462D55">
        <w:t>offers a “broad line” of products.</w:t>
      </w:r>
    </w:p>
    <w:p w14:paraId="0B6B281C" w14:textId="4FDAD8E5" w:rsidR="00462D55" w:rsidRDefault="00462D55" w:rsidP="00DC5F5C">
      <w:pPr>
        <w:pStyle w:val="ListParagraph"/>
        <w:numPr>
          <w:ilvl w:val="0"/>
          <w:numId w:val="32"/>
        </w:numPr>
      </w:pPr>
      <w:proofErr w:type="spellStart"/>
      <w:r>
        <w:t>Vistar</w:t>
      </w:r>
      <w:proofErr w:type="spellEnd"/>
      <w:r>
        <w:t xml:space="preserve"> is a leading national distributor of candy, snacks, beverages, and other items to vending and office coffee service distributors. </w:t>
      </w:r>
    </w:p>
    <w:p w14:paraId="50917FED" w14:textId="76199097" w:rsidR="002A719E" w:rsidRDefault="002A719E" w:rsidP="00DC5F5C">
      <w:pPr>
        <w:pStyle w:val="ListParagraph"/>
        <w:numPr>
          <w:ilvl w:val="0"/>
          <w:numId w:val="32"/>
        </w:numPr>
      </w:pPr>
      <w:r>
        <w:t xml:space="preserve">Convenience is one of the largest foodservice and </w:t>
      </w:r>
      <w:r w:rsidR="0091172F">
        <w:t>wholesaler consumer products distributors in the convenience retail industry, offering a full range of products, marketing programs and technology solutions</w:t>
      </w:r>
      <w:r w:rsidR="00966969">
        <w:t>.</w:t>
      </w:r>
    </w:p>
    <w:p w14:paraId="047FC32A" w14:textId="77777777" w:rsidR="00172C4C" w:rsidRDefault="00172C4C" w:rsidP="00172C4C">
      <w:pPr>
        <w:jc w:val="center"/>
      </w:pPr>
    </w:p>
    <w:p w14:paraId="74F5B79D" w14:textId="09F338BC" w:rsidR="00CA02D2" w:rsidRDefault="00CA02D2" w:rsidP="00CA02D2">
      <w:pPr>
        <w:pStyle w:val="Heading3"/>
      </w:pPr>
      <w:bookmarkStart w:id="56" w:name="_Toc188001643"/>
      <w:r>
        <w:t>Key Risk Factors Unique to PFG</w:t>
      </w:r>
      <w:bookmarkEnd w:id="56"/>
    </w:p>
    <w:p w14:paraId="352F98CA" w14:textId="0EEF0694" w:rsidR="00CA02D2" w:rsidRPr="00CA02D2" w:rsidRDefault="002A668E" w:rsidP="002A668E">
      <w:pPr>
        <w:pStyle w:val="ListParagraph"/>
        <w:numPr>
          <w:ilvl w:val="0"/>
          <w:numId w:val="32"/>
        </w:numPr>
      </w:pPr>
      <w:r w:rsidRPr="002A668E">
        <w:t xml:space="preserve">A significant portion of </w:t>
      </w:r>
      <w:r>
        <w:t>the company’s</w:t>
      </w:r>
      <w:r w:rsidRPr="002A668E">
        <w:t xml:space="preserve"> sales volume is dependent upon the distribution of cigarettes and other tobacco products, sales of</w:t>
      </w:r>
      <w:r>
        <w:t xml:space="preserve"> </w:t>
      </w:r>
      <w:r w:rsidRPr="002A668E">
        <w:t>which are generally declining</w:t>
      </w:r>
      <w:r>
        <w:t>.</w:t>
      </w:r>
    </w:p>
    <w:p w14:paraId="03498042" w14:textId="03F263FD" w:rsidR="00A92208" w:rsidRPr="00A92208" w:rsidRDefault="00172C4C" w:rsidP="00704540">
      <w:pPr>
        <w:pStyle w:val="Heading3"/>
      </w:pPr>
      <w:r>
        <w:br w:type="column"/>
      </w:r>
      <w:bookmarkStart w:id="57" w:name="_Toc188001644"/>
      <w:r>
        <w:lastRenderedPageBreak/>
        <w:t>Property</w:t>
      </w:r>
      <w:bookmarkEnd w:id="57"/>
    </w:p>
    <w:p w14:paraId="1B9FD83F" w14:textId="54E91711" w:rsidR="00172C4C" w:rsidRDefault="00FB50B9" w:rsidP="00172C4C">
      <w:pPr>
        <w:jc w:val="center"/>
      </w:pPr>
      <w:r w:rsidRPr="00FB50B9">
        <w:rPr>
          <w:noProof/>
        </w:rPr>
        <w:drawing>
          <wp:inline distT="0" distB="0" distL="0" distR="0" wp14:anchorId="0D26C4B1" wp14:editId="4FBFB539">
            <wp:extent cx="3553098" cy="3974708"/>
            <wp:effectExtent l="0" t="0" r="9525" b="6985"/>
            <wp:docPr id="1442719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199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9317" cy="403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ABCC" w14:textId="59CFBAD9" w:rsidR="00172C4C" w:rsidRDefault="00172C4C" w:rsidP="00172C4C">
      <w:pPr>
        <w:pStyle w:val="Heading3"/>
      </w:pPr>
      <w:bookmarkStart w:id="58" w:name="_Toc188001645"/>
      <w:r>
        <w:t>Stock Performance Graph</w:t>
      </w:r>
      <w:bookmarkEnd w:id="58"/>
    </w:p>
    <w:p w14:paraId="14FB305F" w14:textId="00F2BDD4" w:rsidR="00172C4C" w:rsidRDefault="00553D3F" w:rsidP="00786F04">
      <w:pPr>
        <w:jc w:val="center"/>
      </w:pPr>
      <w:r w:rsidRPr="00553D3F">
        <w:rPr>
          <w:noProof/>
        </w:rPr>
        <w:drawing>
          <wp:inline distT="0" distB="0" distL="0" distR="0" wp14:anchorId="5F6668FC" wp14:editId="1788E8EB">
            <wp:extent cx="4315968" cy="2485938"/>
            <wp:effectExtent l="0" t="0" r="8890" b="0"/>
            <wp:docPr id="1744966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6638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6956" cy="251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4761" w14:textId="77777777" w:rsidR="00704540" w:rsidRDefault="00704540" w:rsidP="00172C4C">
      <w:pPr>
        <w:pStyle w:val="Heading3"/>
      </w:pPr>
    </w:p>
    <w:p w14:paraId="037B7B31" w14:textId="6B13B95E" w:rsidR="00172C4C" w:rsidRDefault="00172C4C" w:rsidP="00172C4C">
      <w:pPr>
        <w:pStyle w:val="Heading3"/>
      </w:pPr>
      <w:bookmarkStart w:id="59" w:name="_Toc188001646"/>
      <w:r>
        <w:t>KPIs</w:t>
      </w:r>
      <w:bookmarkEnd w:id="59"/>
    </w:p>
    <w:p w14:paraId="1A4939AB" w14:textId="1688876E" w:rsidR="002A4ABB" w:rsidRDefault="002A4ABB" w:rsidP="002A4ABB">
      <w:pPr>
        <w:pStyle w:val="ListParagraph"/>
        <w:numPr>
          <w:ilvl w:val="0"/>
          <w:numId w:val="32"/>
        </w:numPr>
      </w:pPr>
      <w:r>
        <w:t>Net Sales</w:t>
      </w:r>
      <w:r w:rsidR="00EE3E2A">
        <w:t xml:space="preserve"> (</w:t>
      </w:r>
      <w:r w:rsidR="00A11628">
        <w:t>changes in case volumes, product inflation</w:t>
      </w:r>
      <w:r w:rsidR="00AD7B35">
        <w:t>, and mix of products sold</w:t>
      </w:r>
      <w:r w:rsidR="00EE3E2A">
        <w:t>)</w:t>
      </w:r>
    </w:p>
    <w:p w14:paraId="0F2A7397" w14:textId="7F294E8D" w:rsidR="002A4ABB" w:rsidRDefault="002A4ABB" w:rsidP="002A4ABB">
      <w:pPr>
        <w:pStyle w:val="ListParagraph"/>
        <w:numPr>
          <w:ilvl w:val="0"/>
          <w:numId w:val="32"/>
        </w:numPr>
      </w:pPr>
      <w:r>
        <w:t>Gross Profit</w:t>
      </w:r>
      <w:r w:rsidR="00EE3E2A">
        <w:t xml:space="preserve"> (</w:t>
      </w:r>
      <w:r w:rsidR="002555E6">
        <w:t>changes in COGS</w:t>
      </w:r>
      <w:r w:rsidR="000C137B">
        <w:t xml:space="preserve">, </w:t>
      </w:r>
      <w:r w:rsidR="00EE3E2A">
        <w:t>which</w:t>
      </w:r>
      <w:r w:rsidR="000C137B">
        <w:t xml:space="preserve"> </w:t>
      </w:r>
      <w:r w:rsidR="00EE3E2A">
        <w:t>primarily includes</w:t>
      </w:r>
      <w:r w:rsidR="000C137B">
        <w:t xml:space="preserve"> inventory and inbound freight</w:t>
      </w:r>
      <w:r w:rsidR="00EE3E2A">
        <w:t>)</w:t>
      </w:r>
    </w:p>
    <w:p w14:paraId="2B7CF0D9" w14:textId="0CA8A65A" w:rsidR="002A4ABB" w:rsidRPr="002A4ABB" w:rsidRDefault="002A4ABB" w:rsidP="002A4ABB">
      <w:pPr>
        <w:pStyle w:val="ListParagraph"/>
        <w:numPr>
          <w:ilvl w:val="0"/>
          <w:numId w:val="32"/>
        </w:numPr>
      </w:pPr>
      <w:r>
        <w:t>Adjusted EBITDA</w:t>
      </w:r>
      <w:r w:rsidR="009039D7">
        <w:t xml:space="preserve"> (operating performance)</w:t>
      </w:r>
    </w:p>
    <w:p w14:paraId="04F52708" w14:textId="77777777" w:rsidR="00172C4C" w:rsidRDefault="00172C4C" w:rsidP="00172C4C">
      <w:pPr>
        <w:pStyle w:val="Heading3"/>
      </w:pPr>
      <w:bookmarkStart w:id="60" w:name="_Toc188001647"/>
      <w:r>
        <w:lastRenderedPageBreak/>
        <w:t>Balance Sheet Chart</w:t>
      </w:r>
      <w:bookmarkEnd w:id="60"/>
    </w:p>
    <w:p w14:paraId="4BE7138E" w14:textId="6008C704" w:rsidR="00172C4C" w:rsidRDefault="00786F04" w:rsidP="00172C4C">
      <w:pPr>
        <w:jc w:val="center"/>
      </w:pPr>
      <w:r w:rsidRPr="00786F04">
        <w:rPr>
          <w:noProof/>
        </w:rPr>
        <w:drawing>
          <wp:inline distT="0" distB="0" distL="0" distR="0" wp14:anchorId="4BC7D73E" wp14:editId="0D2FCAA7">
            <wp:extent cx="6108192" cy="3695284"/>
            <wp:effectExtent l="0" t="0" r="6985" b="635"/>
            <wp:docPr id="85707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782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08192" cy="369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0A85" w14:textId="77777777" w:rsidR="00172C4C" w:rsidRDefault="00172C4C" w:rsidP="00172C4C">
      <w:pPr>
        <w:pStyle w:val="Heading3"/>
      </w:pPr>
      <w:bookmarkStart w:id="61" w:name="_Toc188001648"/>
      <w:r>
        <w:t>P/L Chart</w:t>
      </w:r>
      <w:bookmarkEnd w:id="61"/>
    </w:p>
    <w:p w14:paraId="662E8BA5" w14:textId="502848C8" w:rsidR="00172C4C" w:rsidRDefault="00A92208" w:rsidP="00A92208">
      <w:pPr>
        <w:jc w:val="center"/>
      </w:pPr>
      <w:r w:rsidRPr="00A92208">
        <w:rPr>
          <w:noProof/>
        </w:rPr>
        <w:drawing>
          <wp:inline distT="0" distB="0" distL="0" distR="0" wp14:anchorId="347D08CF" wp14:editId="39DB328B">
            <wp:extent cx="6045490" cy="3693858"/>
            <wp:effectExtent l="0" t="0" r="0" b="1905"/>
            <wp:docPr id="103288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8801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47568" cy="369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388C" w14:textId="77777777" w:rsidR="00172C4C" w:rsidRPr="0082520D" w:rsidRDefault="00172C4C" w:rsidP="00172C4C">
      <w:pPr>
        <w:pStyle w:val="Heading3"/>
      </w:pPr>
      <w:bookmarkStart w:id="62" w:name="_Toc188001649"/>
      <w:r>
        <w:lastRenderedPageBreak/>
        <w:t>Cash Flow Chart</w:t>
      </w:r>
      <w:bookmarkEnd w:id="62"/>
    </w:p>
    <w:p w14:paraId="5D761325" w14:textId="7968C9B6" w:rsidR="00172C4C" w:rsidRDefault="00E5767A" w:rsidP="00172C4C">
      <w:pPr>
        <w:jc w:val="center"/>
      </w:pPr>
      <w:r w:rsidRPr="00E5767A">
        <w:rPr>
          <w:noProof/>
        </w:rPr>
        <w:drawing>
          <wp:inline distT="0" distB="0" distL="0" distR="0" wp14:anchorId="440F3C2F" wp14:editId="0986C890">
            <wp:extent cx="5648380" cy="3824707"/>
            <wp:effectExtent l="0" t="0" r="0" b="4445"/>
            <wp:docPr id="1949969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698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84424" cy="384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597B" w14:textId="00029DBD" w:rsidR="00E5767A" w:rsidRPr="0082520D" w:rsidRDefault="00E5767A" w:rsidP="00E5767A">
      <w:pPr>
        <w:pStyle w:val="Heading3"/>
      </w:pPr>
      <w:bookmarkStart w:id="63" w:name="_Toc188001650"/>
      <w:r>
        <w:t>Cash Flow Chart - Relative to Sysco</w:t>
      </w:r>
      <w:bookmarkEnd w:id="63"/>
    </w:p>
    <w:p w14:paraId="527AACC1" w14:textId="296D3561" w:rsidR="00E5767A" w:rsidRDefault="00B86A78" w:rsidP="00172C4C">
      <w:pPr>
        <w:jc w:val="center"/>
      </w:pPr>
      <w:r w:rsidRPr="00B86A78">
        <w:rPr>
          <w:noProof/>
        </w:rPr>
        <w:drawing>
          <wp:inline distT="0" distB="0" distL="0" distR="0" wp14:anchorId="5DA59A7C" wp14:editId="64923630">
            <wp:extent cx="5690180" cy="3867329"/>
            <wp:effectExtent l="0" t="0" r="6350" b="0"/>
            <wp:docPr id="1939763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631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13152" cy="38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6CCD" w14:textId="77777777" w:rsidR="00172C4C" w:rsidRPr="00210607" w:rsidRDefault="00172C4C" w:rsidP="00172C4C">
      <w:pPr>
        <w:pStyle w:val="Heading3"/>
      </w:pPr>
      <w:bookmarkStart w:id="64" w:name="_Toc188001651"/>
      <w:r w:rsidRPr="00210607">
        <w:lastRenderedPageBreak/>
        <w:t>Historical Financial Ratios</w:t>
      </w:r>
      <w:bookmarkEnd w:id="64"/>
    </w:p>
    <w:p w14:paraId="6B5FBFB3" w14:textId="3EABDABD" w:rsidR="00172C4C" w:rsidRDefault="00172C4C" w:rsidP="00172C4C">
      <w:pPr>
        <w:jc w:val="center"/>
      </w:pPr>
      <w:r w:rsidRPr="00982387">
        <w:t xml:space="preserve"> </w:t>
      </w:r>
      <w:r w:rsidR="00C242EE" w:rsidRPr="00C242EE">
        <w:rPr>
          <w:noProof/>
        </w:rPr>
        <w:drawing>
          <wp:inline distT="0" distB="0" distL="0" distR="0" wp14:anchorId="09E4E2C0" wp14:editId="534CA6E7">
            <wp:extent cx="6309360" cy="4119880"/>
            <wp:effectExtent l="0" t="0" r="0" b="0"/>
            <wp:docPr id="137046892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411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A1DF4" w14:textId="77777777" w:rsidR="00172C4C" w:rsidRDefault="00172C4C" w:rsidP="00172C4C">
      <w:pPr>
        <w:pStyle w:val="Heading3"/>
      </w:pPr>
      <w:bookmarkStart w:id="65" w:name="_Toc188001652"/>
      <w:r>
        <w:t>Long-Term Debt (Most Recent Years)</w:t>
      </w:r>
      <w:bookmarkEnd w:id="65"/>
    </w:p>
    <w:p w14:paraId="110C8B7F" w14:textId="7CBE98E5" w:rsidR="00172C4C" w:rsidRDefault="00FB2BE0" w:rsidP="00FB2BE0">
      <w:pPr>
        <w:jc w:val="center"/>
      </w:pPr>
      <w:r w:rsidRPr="00FB2BE0">
        <w:rPr>
          <w:noProof/>
        </w:rPr>
        <w:drawing>
          <wp:inline distT="0" distB="0" distL="0" distR="0" wp14:anchorId="62A660BB" wp14:editId="2B67F468">
            <wp:extent cx="6309360" cy="1552575"/>
            <wp:effectExtent l="0" t="0" r="0" b="9525"/>
            <wp:docPr id="4476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361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4AF3" w14:textId="77777777" w:rsidR="00172C4C" w:rsidRDefault="00172C4C" w:rsidP="00172C4C">
      <w:pPr>
        <w:pStyle w:val="Heading3"/>
        <w:rPr>
          <w:noProof/>
        </w:rPr>
      </w:pPr>
      <w:bookmarkStart w:id="66" w:name="_Toc188001653"/>
      <w:r>
        <w:t>Maturities of Long-Term Debt / Estimated Debt Service Requirements</w:t>
      </w:r>
      <w:bookmarkEnd w:id="66"/>
    </w:p>
    <w:p w14:paraId="08580E85" w14:textId="27BD9278" w:rsidR="00172C4C" w:rsidRDefault="0053510F" w:rsidP="00172C4C">
      <w:pPr>
        <w:jc w:val="center"/>
      </w:pPr>
      <w:r w:rsidRPr="0053510F">
        <w:rPr>
          <w:noProof/>
        </w:rPr>
        <w:drawing>
          <wp:inline distT="0" distB="0" distL="0" distR="0" wp14:anchorId="2EA8C668" wp14:editId="1DF9BC93">
            <wp:extent cx="5251269" cy="1519464"/>
            <wp:effectExtent l="0" t="0" r="6985" b="5080"/>
            <wp:docPr id="1933019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193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149" cy="152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54DF" w14:textId="77777777" w:rsidR="00172C4C" w:rsidRPr="00210607" w:rsidRDefault="00172C4C" w:rsidP="00172C4C">
      <w:pPr>
        <w:pStyle w:val="Heading3"/>
      </w:pPr>
      <w:r>
        <w:br w:type="column"/>
      </w:r>
      <w:bookmarkStart w:id="67" w:name="_Toc188001654"/>
      <w:r>
        <w:lastRenderedPageBreak/>
        <w:t>Key Financial Insights</w:t>
      </w:r>
      <w:bookmarkEnd w:id="67"/>
    </w:p>
    <w:p w14:paraId="2180BA51" w14:textId="77777777" w:rsidR="00172C4C" w:rsidRDefault="00172C4C" w:rsidP="00172C4C">
      <w:pPr>
        <w:pStyle w:val="ListParagraph"/>
        <w:numPr>
          <w:ilvl w:val="0"/>
          <w:numId w:val="9"/>
        </w:numPr>
      </w:pPr>
      <w:r>
        <w:t xml:space="preserve">(BL) </w:t>
      </w:r>
      <w:r>
        <w:rPr>
          <w:b/>
          <w:bCs/>
          <w:i/>
          <w:iCs/>
        </w:rPr>
        <w:t>The company’s total asset structure is almost 50% current assets and 50% non-current assets.</w:t>
      </w:r>
    </w:p>
    <w:p w14:paraId="62787DF4" w14:textId="3DC93745" w:rsidR="00172C4C" w:rsidRDefault="00052441" w:rsidP="00172C4C">
      <w:pPr>
        <w:pStyle w:val="ListParagraph"/>
        <w:numPr>
          <w:ilvl w:val="1"/>
          <w:numId w:val="9"/>
        </w:numPr>
      </w:pPr>
      <w:r>
        <w:t xml:space="preserve">Like </w:t>
      </w:r>
      <w:r w:rsidR="00464E60">
        <w:t xml:space="preserve">Sysco and </w:t>
      </w:r>
      <w:r>
        <w:t>US Foods, t</w:t>
      </w:r>
      <w:r w:rsidR="00172C4C">
        <w:t>he company’s current assets mainly consist of accounts receivable and inventories</w:t>
      </w:r>
      <w:r w:rsidR="00F92CEA">
        <w:t xml:space="preserve">, </w:t>
      </w:r>
      <w:r w:rsidR="00675598">
        <w:t>while</w:t>
      </w:r>
      <w:r w:rsidR="00F92CEA">
        <w:t xml:space="preserve"> its non-current assets mainly consist of PP&amp;E and goodwill</w:t>
      </w:r>
      <w:r w:rsidR="00675598" w:rsidRPr="00675598">
        <w:rPr>
          <w:i/>
          <w:iCs/>
        </w:rPr>
        <w:t>¹</w:t>
      </w:r>
      <w:r w:rsidR="00172C4C">
        <w:t xml:space="preserve">. </w:t>
      </w:r>
    </w:p>
    <w:p w14:paraId="5A2B8C11" w14:textId="77777777" w:rsidR="00722D74" w:rsidRDefault="00722D74" w:rsidP="00722D74">
      <w:pPr>
        <w:pStyle w:val="ListParagraph"/>
        <w:ind w:left="1440"/>
      </w:pPr>
    </w:p>
    <w:p w14:paraId="11E614C2" w14:textId="28B8C733" w:rsidR="00BE0D65" w:rsidRDefault="00BE0D65" w:rsidP="00BE0D65">
      <w:pPr>
        <w:pStyle w:val="ListParagraph"/>
        <w:numPr>
          <w:ilvl w:val="0"/>
          <w:numId w:val="9"/>
        </w:numPr>
      </w:pPr>
      <w:r>
        <w:t xml:space="preserve">(BL) </w:t>
      </w:r>
      <w:r w:rsidR="000B06DA" w:rsidRPr="00864D8A">
        <w:rPr>
          <w:b/>
          <w:bCs/>
          <w:i/>
          <w:iCs/>
        </w:rPr>
        <w:t xml:space="preserve">The company’s </w:t>
      </w:r>
      <w:r w:rsidR="002212B7" w:rsidRPr="00864D8A">
        <w:rPr>
          <w:b/>
          <w:bCs/>
          <w:i/>
          <w:iCs/>
        </w:rPr>
        <w:t xml:space="preserve">capital structure is </w:t>
      </w:r>
      <w:proofErr w:type="gramStart"/>
      <w:r w:rsidR="002212B7" w:rsidRPr="00864D8A">
        <w:rPr>
          <w:b/>
          <w:bCs/>
          <w:i/>
          <w:iCs/>
        </w:rPr>
        <w:t>similar to</w:t>
      </w:r>
      <w:proofErr w:type="gramEnd"/>
      <w:r w:rsidR="002212B7" w:rsidRPr="00864D8A">
        <w:rPr>
          <w:b/>
          <w:bCs/>
          <w:i/>
          <w:iCs/>
        </w:rPr>
        <w:t xml:space="preserve"> US Foods’ but </w:t>
      </w:r>
      <w:r w:rsidR="006B06D8">
        <w:rPr>
          <w:b/>
          <w:bCs/>
          <w:i/>
          <w:iCs/>
        </w:rPr>
        <w:t>differs from</w:t>
      </w:r>
      <w:r w:rsidR="002212B7" w:rsidRPr="00864D8A">
        <w:rPr>
          <w:b/>
          <w:bCs/>
          <w:i/>
          <w:iCs/>
        </w:rPr>
        <w:t xml:space="preserve"> Sysco’s</w:t>
      </w:r>
      <w:r w:rsidR="00864D8A">
        <w:t>.</w:t>
      </w:r>
    </w:p>
    <w:p w14:paraId="6BF373E3" w14:textId="24B31738" w:rsidR="00C42E39" w:rsidRDefault="006C11E9" w:rsidP="00864D8A">
      <w:pPr>
        <w:pStyle w:val="ListParagraph"/>
        <w:numPr>
          <w:ilvl w:val="1"/>
          <w:numId w:val="9"/>
        </w:numPr>
      </w:pPr>
      <w:r>
        <w:t>T</w:t>
      </w:r>
      <w:r w:rsidR="001C703D">
        <w:t xml:space="preserve">he company’s equity primarily consists of </w:t>
      </w:r>
      <w:r w:rsidR="0083057B">
        <w:t>additional paid-in capital and retained earnings</w:t>
      </w:r>
      <w:r w:rsidR="006B06D8" w:rsidRPr="006B06D8">
        <w:rPr>
          <w:i/>
          <w:iCs/>
        </w:rPr>
        <w:t>¹</w:t>
      </w:r>
      <w:r w:rsidR="0083057B">
        <w:t xml:space="preserve">. Since the company does not hold any treasury stock, its </w:t>
      </w:r>
      <w:r w:rsidR="00C42E39">
        <w:t xml:space="preserve">capital structure (liabilities &amp; equity) </w:t>
      </w:r>
      <w:r w:rsidR="00827B18">
        <w:t>resembles</w:t>
      </w:r>
      <w:r w:rsidR="00C42E39">
        <w:t xml:space="preserve"> US Foods’ </w:t>
      </w:r>
      <w:r w:rsidR="00827B18">
        <w:t xml:space="preserve">more </w:t>
      </w:r>
      <w:r w:rsidR="00C42E39">
        <w:t>than Sysco’s.</w:t>
      </w:r>
    </w:p>
    <w:p w14:paraId="0294095F" w14:textId="356B2EE9" w:rsidR="00864D8A" w:rsidRDefault="0083057B" w:rsidP="00C42E39">
      <w:pPr>
        <w:pStyle w:val="ListParagraph"/>
        <w:ind w:left="1440"/>
      </w:pPr>
      <w:r>
        <w:t xml:space="preserve"> </w:t>
      </w:r>
    </w:p>
    <w:p w14:paraId="7DC97829" w14:textId="4FEBA16A" w:rsidR="00864D8A" w:rsidRDefault="00864D8A" w:rsidP="00864D8A">
      <w:pPr>
        <w:pStyle w:val="ListParagraph"/>
        <w:numPr>
          <w:ilvl w:val="0"/>
          <w:numId w:val="9"/>
        </w:numPr>
      </w:pPr>
      <w:r>
        <w:t xml:space="preserve">(PL) </w:t>
      </w:r>
      <w:r w:rsidRPr="00AC3A08">
        <w:rPr>
          <w:b/>
          <w:bCs/>
          <w:i/>
          <w:iCs/>
        </w:rPr>
        <w:t>The company’s COGS % is higher than Sysco</w:t>
      </w:r>
      <w:r w:rsidR="00883612">
        <w:rPr>
          <w:b/>
          <w:bCs/>
          <w:i/>
          <w:iCs/>
        </w:rPr>
        <w:t>’s</w:t>
      </w:r>
      <w:r w:rsidRPr="00AC3A08">
        <w:rPr>
          <w:b/>
          <w:bCs/>
          <w:i/>
          <w:iCs/>
        </w:rPr>
        <w:t xml:space="preserve"> and US Foods</w:t>
      </w:r>
      <w:r w:rsidR="00883612">
        <w:rPr>
          <w:b/>
          <w:bCs/>
          <w:i/>
          <w:iCs/>
        </w:rPr>
        <w:t>’</w:t>
      </w:r>
      <w:r w:rsidRPr="00AC3A08">
        <w:rPr>
          <w:b/>
          <w:bCs/>
          <w:i/>
          <w:iCs/>
        </w:rPr>
        <w:t xml:space="preserve">, </w:t>
      </w:r>
      <w:r w:rsidR="00AC3A08" w:rsidRPr="00AC3A08">
        <w:rPr>
          <w:b/>
          <w:bCs/>
          <w:i/>
          <w:iCs/>
        </w:rPr>
        <w:t>leading to the lowest profitability among the three companies</w:t>
      </w:r>
      <w:r w:rsidR="00AC3A08">
        <w:t>.</w:t>
      </w:r>
    </w:p>
    <w:p w14:paraId="1DB1B4CA" w14:textId="716941DF" w:rsidR="00AC3A08" w:rsidRDefault="00AC2E86" w:rsidP="00AC3A08">
      <w:pPr>
        <w:pStyle w:val="ListParagraph"/>
        <w:numPr>
          <w:ilvl w:val="1"/>
          <w:numId w:val="9"/>
        </w:numPr>
      </w:pPr>
      <w:r>
        <w:t xml:space="preserve">The company’s </w:t>
      </w:r>
      <w:r w:rsidR="00FD1F2A">
        <w:t xml:space="preserve">revenues </w:t>
      </w:r>
      <w:r w:rsidR="00883612">
        <w:t>primarily</w:t>
      </w:r>
      <w:r w:rsidR="00FD1F2A">
        <w:t xml:space="preserve"> come from its Foodservice </w:t>
      </w:r>
      <w:r w:rsidR="00E30C65">
        <w:t>(about 50%)</w:t>
      </w:r>
      <w:r w:rsidR="00FD1F2A">
        <w:t xml:space="preserve"> and </w:t>
      </w:r>
      <w:r w:rsidR="00B57B98">
        <w:t>Convenience segment</w:t>
      </w:r>
      <w:r w:rsidR="00883612">
        <w:t>s</w:t>
      </w:r>
      <w:r w:rsidR="00B57B98">
        <w:t xml:space="preserve"> </w:t>
      </w:r>
      <w:r w:rsidR="00E30C65">
        <w:t>(</w:t>
      </w:r>
      <w:r w:rsidR="00B57B98">
        <w:t>about 40</w:t>
      </w:r>
      <w:proofErr w:type="gramStart"/>
      <w:r w:rsidR="00B57B98">
        <w:t>%</w:t>
      </w:r>
      <w:r w:rsidR="00E30C65">
        <w:t>)</w:t>
      </w:r>
      <w:r w:rsidR="00635263" w:rsidRPr="00635263">
        <w:rPr>
          <w:i/>
          <w:iCs/>
        </w:rPr>
        <w:t>²</w:t>
      </w:r>
      <w:proofErr w:type="gramEnd"/>
      <w:r w:rsidR="00B57B98">
        <w:t>.</w:t>
      </w:r>
      <w:r w:rsidR="000D17BE">
        <w:t xml:space="preserve"> The company’s lowest profitability among the three companies is </w:t>
      </w:r>
      <w:r w:rsidR="001B47D3">
        <w:t>mainly</w:t>
      </w:r>
      <w:r w:rsidR="000D17BE">
        <w:t xml:space="preserve"> </w:t>
      </w:r>
      <w:r w:rsidR="00885F1E">
        <w:t>driven by the Convenience segment</w:t>
      </w:r>
      <w:r w:rsidR="001B47D3">
        <w:t xml:space="preserve">, which has </w:t>
      </w:r>
      <w:r w:rsidR="00FC5ECC">
        <w:t>an</w:t>
      </w:r>
      <w:r w:rsidR="00B02E27">
        <w:t xml:space="preserve"> adjusted EBITDA Margin</w:t>
      </w:r>
      <w:r w:rsidR="00FC5ECC">
        <w:t xml:space="preserve"> of a</w:t>
      </w:r>
      <w:r w:rsidR="00B02E27">
        <w:t>round 1.3%</w:t>
      </w:r>
      <w:r w:rsidR="00330F63" w:rsidRPr="00330F63">
        <w:rPr>
          <w:i/>
          <w:iCs/>
        </w:rPr>
        <w:t>²</w:t>
      </w:r>
      <w:r w:rsidR="00B02E27">
        <w:t>.</w:t>
      </w:r>
      <w:r w:rsidR="001C05BB">
        <w:t xml:space="preserve"> The </w:t>
      </w:r>
      <w:r w:rsidR="002D3AFD">
        <w:t xml:space="preserve">adjusted EBITDA Margin for </w:t>
      </w:r>
      <w:r w:rsidR="00FC5ECC">
        <w:t>the</w:t>
      </w:r>
      <w:r w:rsidR="002D3AFD">
        <w:t xml:space="preserve"> Foodservice segment </w:t>
      </w:r>
      <w:r w:rsidR="00330F63">
        <w:t>is approximately</w:t>
      </w:r>
      <w:r w:rsidR="002D3AFD">
        <w:t xml:space="preserve"> 3%</w:t>
      </w:r>
      <w:r w:rsidR="00330F63" w:rsidRPr="00330F63">
        <w:rPr>
          <w:i/>
          <w:iCs/>
        </w:rPr>
        <w:t>²</w:t>
      </w:r>
      <w:r w:rsidR="002D3AFD">
        <w:t xml:space="preserve">. Sysco does not report </w:t>
      </w:r>
      <w:r w:rsidR="009D315D">
        <w:t>a</w:t>
      </w:r>
      <w:r w:rsidR="002D3AFD">
        <w:t xml:space="preserve">djusted EBITDA </w:t>
      </w:r>
      <w:r w:rsidR="009D315D">
        <w:t xml:space="preserve">by segment, but its overall adjusted EBITDA </w:t>
      </w:r>
      <w:r w:rsidR="00835E96">
        <w:t xml:space="preserve">margin </w:t>
      </w:r>
      <w:r w:rsidR="00BC675C">
        <w:t>is</w:t>
      </w:r>
      <w:r w:rsidR="00835E96">
        <w:t xml:space="preserve"> around </w:t>
      </w:r>
      <w:r w:rsidR="00971B46">
        <w:t>5%</w:t>
      </w:r>
      <w:r w:rsidR="00BC675C">
        <w:t>, indicating</w:t>
      </w:r>
      <w:r w:rsidR="00333997">
        <w:t xml:space="preserve"> that</w:t>
      </w:r>
      <w:r w:rsidR="00971B46">
        <w:t xml:space="preserve"> </w:t>
      </w:r>
      <w:r w:rsidR="00123C02">
        <w:t>Sysco’s broadline</w:t>
      </w:r>
      <w:r w:rsidR="00FB552A">
        <w:t xml:space="preserve"> operations are more profitable and/or efficient than PFG’s.</w:t>
      </w:r>
      <w:r w:rsidR="00123C02">
        <w:t xml:space="preserve"> </w:t>
      </w:r>
      <w:r w:rsidR="00B02E27">
        <w:t xml:space="preserve"> </w:t>
      </w:r>
    </w:p>
    <w:p w14:paraId="3FBCDE01" w14:textId="77777777" w:rsidR="00C42E39" w:rsidRDefault="00C42E39" w:rsidP="00C42E39">
      <w:pPr>
        <w:pStyle w:val="ListParagraph"/>
        <w:ind w:left="1440"/>
      </w:pPr>
    </w:p>
    <w:p w14:paraId="012AACB6" w14:textId="5560AF62" w:rsidR="00984D4F" w:rsidRDefault="00993FE2" w:rsidP="00984D4F">
      <w:pPr>
        <w:pStyle w:val="ListParagraph"/>
        <w:numPr>
          <w:ilvl w:val="0"/>
          <w:numId w:val="9"/>
        </w:numPr>
      </w:pPr>
      <w:r>
        <w:t xml:space="preserve">(CF) </w:t>
      </w:r>
      <w:r w:rsidRPr="00550045">
        <w:rPr>
          <w:b/>
          <w:bCs/>
          <w:i/>
          <w:iCs/>
        </w:rPr>
        <w:t xml:space="preserve">It appears that </w:t>
      </w:r>
      <w:r w:rsidR="009406F2" w:rsidRPr="00550045">
        <w:rPr>
          <w:b/>
          <w:bCs/>
          <w:i/>
          <w:iCs/>
        </w:rPr>
        <w:t>the company</w:t>
      </w:r>
      <w:r w:rsidR="009129AF" w:rsidRPr="00550045">
        <w:rPr>
          <w:b/>
          <w:bCs/>
          <w:i/>
          <w:iCs/>
        </w:rPr>
        <w:t xml:space="preserve"> financ</w:t>
      </w:r>
      <w:r w:rsidR="009406F2" w:rsidRPr="00550045">
        <w:rPr>
          <w:b/>
          <w:bCs/>
          <w:i/>
          <w:iCs/>
        </w:rPr>
        <w:t xml:space="preserve">ed </w:t>
      </w:r>
      <w:r w:rsidR="00550045" w:rsidRPr="00550045">
        <w:rPr>
          <w:b/>
          <w:bCs/>
          <w:i/>
          <w:iCs/>
        </w:rPr>
        <w:t>its investment</w:t>
      </w:r>
      <w:r w:rsidR="0069596C">
        <w:rPr>
          <w:b/>
          <w:bCs/>
          <w:i/>
          <w:iCs/>
        </w:rPr>
        <w:t>s</w:t>
      </w:r>
      <w:r w:rsidR="00550045" w:rsidRPr="00550045">
        <w:rPr>
          <w:b/>
          <w:bCs/>
          <w:i/>
          <w:iCs/>
        </w:rPr>
        <w:t xml:space="preserve"> in 2020 and 2022</w:t>
      </w:r>
      <w:r w:rsidR="009129AF">
        <w:t xml:space="preserve">. </w:t>
      </w:r>
    </w:p>
    <w:p w14:paraId="351863F1" w14:textId="765C2A0B" w:rsidR="00984D4F" w:rsidRDefault="005C3274" w:rsidP="00984D4F">
      <w:pPr>
        <w:pStyle w:val="ListParagraph"/>
        <w:numPr>
          <w:ilvl w:val="1"/>
          <w:numId w:val="9"/>
        </w:numPr>
      </w:pPr>
      <w:r>
        <w:t xml:space="preserve">The company’s negative cash flows from financing activities </w:t>
      </w:r>
      <w:r w:rsidR="00096E5C">
        <w:t>in 2022 were primarily due to net borrowings under ABL Facility</w:t>
      </w:r>
      <w:r w:rsidR="005E5B4F">
        <w:t xml:space="preserve">, and its positive cash flows from investing activities were primarily due to </w:t>
      </w:r>
      <w:r w:rsidR="00171B21">
        <w:t>business acquisitions</w:t>
      </w:r>
      <w:r w:rsidR="00096E5C">
        <w:t>.</w:t>
      </w:r>
    </w:p>
    <w:p w14:paraId="08E98630" w14:textId="77777777" w:rsidR="0069596C" w:rsidRDefault="0069596C" w:rsidP="0069596C">
      <w:pPr>
        <w:pStyle w:val="ListParagraph"/>
        <w:ind w:left="1440"/>
      </w:pPr>
    </w:p>
    <w:p w14:paraId="78CA22B5" w14:textId="55BAE7A6" w:rsidR="00171B21" w:rsidRDefault="00171B21" w:rsidP="00171B21">
      <w:pPr>
        <w:pStyle w:val="ListParagraph"/>
        <w:numPr>
          <w:ilvl w:val="1"/>
          <w:numId w:val="9"/>
        </w:numPr>
      </w:pPr>
      <w:r>
        <w:t>The company’s negative cash flows from financing activities in 202</w:t>
      </w:r>
      <w:r w:rsidR="00C50001">
        <w:t>0</w:t>
      </w:r>
      <w:r>
        <w:t xml:space="preserve"> were primarily due to net </w:t>
      </w:r>
      <w:r w:rsidR="00C50001">
        <w:t>proceeds from issuance of common stock</w:t>
      </w:r>
      <w:r>
        <w:t>, and its positive cash flows from investing activities were primarily due to business acquisitions.</w:t>
      </w:r>
    </w:p>
    <w:p w14:paraId="0A96F13C" w14:textId="77777777" w:rsidR="00675598" w:rsidRDefault="00675598" w:rsidP="00675598"/>
    <w:p w14:paraId="3AA8E9DA" w14:textId="4F5AFC10" w:rsidR="00675598" w:rsidRDefault="00675598" w:rsidP="00675598">
      <w:r w:rsidRPr="00F9292F">
        <w:rPr>
          <w:i/>
          <w:iCs/>
        </w:rPr>
        <w:t xml:space="preserve">¹ Refer to </w:t>
      </w:r>
      <w:r>
        <w:rPr>
          <w:b/>
          <w:bCs/>
          <w:i/>
          <w:iCs/>
        </w:rPr>
        <w:t>PFG</w:t>
      </w:r>
      <w:r w:rsidRPr="00794CFC">
        <w:rPr>
          <w:b/>
          <w:bCs/>
          <w:i/>
          <w:iCs/>
        </w:rPr>
        <w:t>’</w:t>
      </w:r>
      <w:r w:rsidRPr="00F9292F">
        <w:rPr>
          <w:i/>
          <w:iCs/>
        </w:rPr>
        <w:t xml:space="preserve"> </w:t>
      </w:r>
      <w:r w:rsidRPr="00794CFC">
        <w:rPr>
          <w:b/>
          <w:bCs/>
          <w:i/>
          <w:iCs/>
        </w:rPr>
        <w:t>historical balance sheet</w:t>
      </w:r>
      <w:r w:rsidRPr="00F9292F">
        <w:rPr>
          <w:i/>
          <w:iCs/>
        </w:rPr>
        <w:t xml:space="preserve"> in the supplemental data section.</w:t>
      </w:r>
      <w:r w:rsidRPr="00F9292F">
        <w:rPr>
          <w:i/>
          <w:iCs/>
        </w:rPr>
        <w:br/>
        <w:t>² Refer to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>PFG</w:t>
      </w:r>
      <w:r w:rsidRPr="00794CFC">
        <w:rPr>
          <w:b/>
          <w:bCs/>
          <w:i/>
          <w:iCs/>
        </w:rPr>
        <w:t xml:space="preserve">’ </w:t>
      </w:r>
      <w:r w:rsidR="00635263">
        <w:rPr>
          <w:b/>
          <w:bCs/>
          <w:i/>
          <w:iCs/>
        </w:rPr>
        <w:t xml:space="preserve">KPIs </w:t>
      </w:r>
      <w:r w:rsidRPr="00F9292F">
        <w:rPr>
          <w:i/>
          <w:iCs/>
        </w:rPr>
        <w:t>in the supplemental data section.</w:t>
      </w:r>
    </w:p>
    <w:p w14:paraId="739B0876" w14:textId="3D855343" w:rsidR="006E4A32" w:rsidRDefault="00172C4C" w:rsidP="00172C4C">
      <w:r>
        <w:br w:type="column"/>
      </w:r>
      <w:bookmarkStart w:id="68" w:name="_Toc188001655"/>
      <w:r w:rsidR="006E4A32" w:rsidRPr="00686757">
        <w:rPr>
          <w:rStyle w:val="Heading1Char"/>
        </w:rPr>
        <w:lastRenderedPageBreak/>
        <w:t>Final Notes</w:t>
      </w:r>
      <w:bookmarkEnd w:id="68"/>
    </w:p>
    <w:p w14:paraId="377CF0D4" w14:textId="77777777" w:rsidR="000E04DA" w:rsidRDefault="000E04DA" w:rsidP="000E04DA"/>
    <w:p w14:paraId="30FAFA72" w14:textId="77777777" w:rsidR="00C27276" w:rsidRDefault="003D3CFB" w:rsidP="000E04DA">
      <w:r w:rsidRPr="00BC3132">
        <w:rPr>
          <w:b/>
          <w:bCs/>
        </w:rPr>
        <w:t>The foodservice distribution industry</w:t>
      </w:r>
      <w:r>
        <w:t xml:space="preserve"> is characterized </w:t>
      </w:r>
      <w:r w:rsidR="009C4453">
        <w:t xml:space="preserve">by low profit margins due to its cost-plus pricing model. </w:t>
      </w:r>
      <w:r w:rsidR="00FF6E16">
        <w:t>Consequently</w:t>
      </w:r>
      <w:r w:rsidR="004F0B60">
        <w:t xml:space="preserve">, companies in </w:t>
      </w:r>
      <w:r w:rsidR="00FF6E16">
        <w:t>this sector</w:t>
      </w:r>
      <w:r w:rsidR="004F0B60">
        <w:t xml:space="preserve"> </w:t>
      </w:r>
      <w:r w:rsidR="00BE069F">
        <w:t xml:space="preserve">tend to prefer individual restaurant customers over </w:t>
      </w:r>
      <w:r w:rsidR="00AF1B5F">
        <w:t>multi-unit customers</w:t>
      </w:r>
      <w:r w:rsidR="00BE069F">
        <w:t xml:space="preserve">, hospitals, </w:t>
      </w:r>
      <w:r w:rsidR="00D07164">
        <w:t xml:space="preserve">schools, etc. </w:t>
      </w:r>
      <w:r w:rsidR="00044ABD">
        <w:t>This preference is driven by the fact that</w:t>
      </w:r>
      <w:r w:rsidR="00D07164">
        <w:t xml:space="preserve"> </w:t>
      </w:r>
      <w:r w:rsidR="00044ABD">
        <w:t xml:space="preserve">individual </w:t>
      </w:r>
      <w:r w:rsidR="006A68AB">
        <w:t>restaurants</w:t>
      </w:r>
      <w:r w:rsidR="00D07164">
        <w:t xml:space="preserve"> </w:t>
      </w:r>
      <w:r w:rsidR="00AF1B5F">
        <w:t>ty</w:t>
      </w:r>
      <w:r w:rsidR="005069AD">
        <w:t>pically utilize more value-added services</w:t>
      </w:r>
      <w:r w:rsidR="006A68AB">
        <w:t xml:space="preserve"> – one of</w:t>
      </w:r>
      <w:r w:rsidR="005069AD">
        <w:t xml:space="preserve"> </w:t>
      </w:r>
      <w:r w:rsidR="00B20045">
        <w:t>their highest</w:t>
      </w:r>
      <w:r w:rsidR="00242286">
        <w:t>-</w:t>
      </w:r>
      <w:r w:rsidR="00B20045">
        <w:t>margin offering</w:t>
      </w:r>
      <w:r w:rsidR="00242286">
        <w:t xml:space="preserve">s - </w:t>
      </w:r>
      <w:r w:rsidR="00C327E1">
        <w:t xml:space="preserve">and </w:t>
      </w:r>
      <w:r w:rsidR="00242286">
        <w:t>are</w:t>
      </w:r>
      <w:r w:rsidR="00731F29">
        <w:t xml:space="preserve"> more likely to purchase</w:t>
      </w:r>
      <w:r w:rsidR="00C27276">
        <w:t xml:space="preserve"> </w:t>
      </w:r>
      <w:r w:rsidR="00731F29">
        <w:t xml:space="preserve">private label products, which are more profitable </w:t>
      </w:r>
      <w:r w:rsidR="00C3616F">
        <w:t xml:space="preserve">than national brands. </w:t>
      </w:r>
    </w:p>
    <w:p w14:paraId="3DCEFDBF" w14:textId="568DCACF" w:rsidR="003D3CFB" w:rsidRDefault="00C27276" w:rsidP="000E04DA">
      <w:r>
        <w:t>Given</w:t>
      </w:r>
      <w:r w:rsidR="00C3616F">
        <w:t xml:space="preserve"> the nature of retail-based business</w:t>
      </w:r>
      <w:r>
        <w:t>es</w:t>
      </w:r>
      <w:r w:rsidR="00C3616F">
        <w:t xml:space="preserve">, </w:t>
      </w:r>
      <w:r w:rsidR="002F5243">
        <w:t>companies</w:t>
      </w:r>
      <w:r>
        <w:t xml:space="preserve"> often</w:t>
      </w:r>
      <w:r w:rsidR="002F5243">
        <w:t xml:space="preserve"> focus</w:t>
      </w:r>
      <w:r>
        <w:t xml:space="preserve"> on</w:t>
      </w:r>
      <w:r w:rsidR="002F5243">
        <w:t xml:space="preserve"> </w:t>
      </w:r>
      <w:r w:rsidR="00E13439">
        <w:t>maintaining their presence or entering new markets with higher margins</w:t>
      </w:r>
      <w:r w:rsidR="009316DA">
        <w:t>. Sysco, for example, recen</w:t>
      </w:r>
      <w:r w:rsidR="00CE2EA2">
        <w:t>tly acquired Edward Don</w:t>
      </w:r>
      <w:r w:rsidR="00073C52">
        <w:t xml:space="preserve"> to expand its presence into restaurant equipment and supplies space, which are more profitable than </w:t>
      </w:r>
      <w:r w:rsidR="00BC3132">
        <w:t>the traditional broadline goods sector.</w:t>
      </w:r>
      <w:r w:rsidR="00C327E1">
        <w:t xml:space="preserve"> </w:t>
      </w:r>
    </w:p>
    <w:p w14:paraId="3D8F4F8D" w14:textId="77777777" w:rsidR="003D3CFB" w:rsidRPr="000E04DA" w:rsidRDefault="003D3CFB" w:rsidP="000E04DA"/>
    <w:p w14:paraId="38557213" w14:textId="352E1473" w:rsidR="00AF3E39" w:rsidRDefault="00E67117" w:rsidP="006E4A32">
      <w:r>
        <w:rPr>
          <w:b/>
          <w:bCs/>
        </w:rPr>
        <w:t>Sysco Corporation</w:t>
      </w:r>
      <w:r w:rsidR="00F22B41">
        <w:rPr>
          <w:b/>
          <w:bCs/>
        </w:rPr>
        <w:t xml:space="preserve"> </w:t>
      </w:r>
      <w:r w:rsidR="00F22B41">
        <w:t>is</w:t>
      </w:r>
      <w:r>
        <w:t xml:space="preserve"> the largest foodservice distributor in the industry. </w:t>
      </w:r>
      <w:r w:rsidR="00372748">
        <w:t xml:space="preserve">Despite its high </w:t>
      </w:r>
      <w:r w:rsidR="00480CCA">
        <w:t>financial leverag</w:t>
      </w:r>
      <w:r w:rsidR="00372748">
        <w:t xml:space="preserve">e, driven by </w:t>
      </w:r>
      <w:r w:rsidR="00296461">
        <w:t>treasury stock</w:t>
      </w:r>
      <w:r w:rsidR="00372748">
        <w:t xml:space="preserve"> </w:t>
      </w:r>
      <w:r w:rsidR="00871D1F">
        <w:t xml:space="preserve">largely </w:t>
      </w:r>
      <w:r w:rsidR="00FE40D3">
        <w:t>offsetting its significant</w:t>
      </w:r>
      <w:r w:rsidR="00871D1F">
        <w:t xml:space="preserve"> retained earnings</w:t>
      </w:r>
      <w:r w:rsidR="00372748">
        <w:t xml:space="preserve">, it </w:t>
      </w:r>
      <w:r w:rsidR="00BE491B">
        <w:t>remains</w:t>
      </w:r>
      <w:r w:rsidR="00097E7D">
        <w:t xml:space="preserve"> financially stable</w:t>
      </w:r>
      <w:r w:rsidR="00BE491B">
        <w:t>, supported by</w:t>
      </w:r>
      <w:r w:rsidR="009F7F0F">
        <w:t xml:space="preserve"> favorable debt terms</w:t>
      </w:r>
      <w:r w:rsidR="00836017">
        <w:t xml:space="preserve"> and</w:t>
      </w:r>
      <w:r w:rsidR="009F7F0F">
        <w:t xml:space="preserve"> </w:t>
      </w:r>
      <w:r w:rsidR="00836017">
        <w:t>healthy cash flow</w:t>
      </w:r>
      <w:r w:rsidR="00871D1F">
        <w:t xml:space="preserve">. </w:t>
      </w:r>
      <w:r w:rsidR="00C13250">
        <w:t xml:space="preserve">As a member of </w:t>
      </w:r>
      <w:r w:rsidR="00EA4C32">
        <w:t xml:space="preserve">the </w:t>
      </w:r>
      <w:r w:rsidR="00C13250">
        <w:t>dividen</w:t>
      </w:r>
      <w:r w:rsidR="0081275C">
        <w:t>d aristocrat</w:t>
      </w:r>
      <w:r w:rsidR="00EA4C32">
        <w:t>s</w:t>
      </w:r>
      <w:r w:rsidR="0081275C">
        <w:t xml:space="preserve">, the company is committed to returning value to shareholders through </w:t>
      </w:r>
      <w:r w:rsidR="00480CCA">
        <w:t>dividends</w:t>
      </w:r>
      <w:r w:rsidR="003263D6">
        <w:t xml:space="preserve">, </w:t>
      </w:r>
      <w:r w:rsidR="00EA4C32">
        <w:t>allocating</w:t>
      </w:r>
      <w:r w:rsidR="003263D6">
        <w:t xml:space="preserve"> approximately 50% of its net income</w:t>
      </w:r>
      <w:r w:rsidR="00862F17">
        <w:t xml:space="preserve"> to this purpose</w:t>
      </w:r>
      <w:r w:rsidR="00480CCA">
        <w:t>.</w:t>
      </w:r>
      <w:r w:rsidR="006F1503">
        <w:t xml:space="preserve"> </w:t>
      </w:r>
      <w:r w:rsidR="00862F17">
        <w:t>Additionally, i</w:t>
      </w:r>
      <w:r w:rsidR="006F1503">
        <w:t>t has been acquiring smaller businesses</w:t>
      </w:r>
      <w:r w:rsidR="00A320B8">
        <w:t xml:space="preserve"> from</w:t>
      </w:r>
      <w:r w:rsidR="006F1503">
        <w:t xml:space="preserve"> time</w:t>
      </w:r>
      <w:r w:rsidR="00A320B8">
        <w:t xml:space="preserve"> </w:t>
      </w:r>
      <w:r w:rsidR="006F1503">
        <w:t>to</w:t>
      </w:r>
      <w:r w:rsidR="00A320B8">
        <w:t xml:space="preserve"> </w:t>
      </w:r>
      <w:r w:rsidR="006F1503">
        <w:t>time</w:t>
      </w:r>
      <w:r w:rsidR="00A320B8">
        <w:t xml:space="preserve"> to expand its operations and market presence</w:t>
      </w:r>
      <w:r w:rsidR="006F1503">
        <w:t xml:space="preserve">. </w:t>
      </w:r>
    </w:p>
    <w:p w14:paraId="1BDA8B95" w14:textId="77777777" w:rsidR="006F1503" w:rsidRDefault="006F1503" w:rsidP="006E4A32"/>
    <w:p w14:paraId="1831820F" w14:textId="5DE077A3" w:rsidR="006F1503" w:rsidRDefault="006F1503" w:rsidP="006E4A32">
      <w:r w:rsidRPr="0094039B">
        <w:rPr>
          <w:b/>
          <w:bCs/>
        </w:rPr>
        <w:t>US Foods Corp.</w:t>
      </w:r>
      <w:r w:rsidR="00D55879">
        <w:t xml:space="preserve">, the second largest </w:t>
      </w:r>
      <w:r w:rsidR="0094039B">
        <w:t xml:space="preserve">foodservice distributor, </w:t>
      </w:r>
      <w:r w:rsidR="00906F7B">
        <w:t>relies more</w:t>
      </w:r>
      <w:r w:rsidR="00133EE5">
        <w:t xml:space="preserve"> heavily</w:t>
      </w:r>
      <w:r w:rsidR="00906F7B">
        <w:t xml:space="preserve"> on M&amp;A as a growth strategy</w:t>
      </w:r>
      <w:r w:rsidR="00133EE5">
        <w:t>. This is</w:t>
      </w:r>
      <w:r w:rsidR="00962EA9">
        <w:t xml:space="preserve"> reflected in its higher proportion of non-current assets compared to Sysco, with goodwill </w:t>
      </w:r>
      <w:r w:rsidR="00133EE5">
        <w:t>accounting for</w:t>
      </w:r>
      <w:r w:rsidR="001506D7">
        <w:t xml:space="preserve"> </w:t>
      </w:r>
      <w:r w:rsidR="00962EA9">
        <w:t xml:space="preserve">43.2% of total assets. </w:t>
      </w:r>
      <w:r w:rsidR="00906F7B">
        <w:t xml:space="preserve">This </w:t>
      </w:r>
      <w:r w:rsidR="001506D7">
        <w:t>indicates</w:t>
      </w:r>
      <w:r w:rsidR="00906F7B">
        <w:t xml:space="preserve"> the company is actively acquiring businesses to expand its market presence. </w:t>
      </w:r>
      <w:r w:rsidR="00D90D53">
        <w:t xml:space="preserve">The company has </w:t>
      </w:r>
      <w:r w:rsidR="00D8750A">
        <w:t xml:space="preserve">a lower net income margin than Sysco, </w:t>
      </w:r>
      <w:r w:rsidR="00CD6333">
        <w:t xml:space="preserve">which may be attributable </w:t>
      </w:r>
      <w:r w:rsidR="00D8750A">
        <w:t xml:space="preserve">to </w:t>
      </w:r>
      <w:r w:rsidR="00CD6333">
        <w:t xml:space="preserve">its </w:t>
      </w:r>
      <w:r w:rsidR="00D8750A">
        <w:t>smaller scale, lower pricing power</w:t>
      </w:r>
      <w:r w:rsidR="00CD6333">
        <w:t>,</w:t>
      </w:r>
      <w:r w:rsidR="00DE5194">
        <w:t xml:space="preserve"> or reduced </w:t>
      </w:r>
      <w:r w:rsidR="00D8750A">
        <w:t>operational efficiencies.</w:t>
      </w:r>
      <w:r w:rsidR="00DD1256">
        <w:t xml:space="preserve"> </w:t>
      </w:r>
      <w:r w:rsidR="00DE5194">
        <w:t>Additionally, i</w:t>
      </w:r>
      <w:r w:rsidR="00DD1256">
        <w:t>ts higher interest rates and shorter debt maturities</w:t>
      </w:r>
      <w:r w:rsidR="00DE5194">
        <w:t xml:space="preserve"> </w:t>
      </w:r>
      <w:r w:rsidR="00152E8D">
        <w:t>suggest that the market perceives</w:t>
      </w:r>
      <w:r w:rsidR="00993BEB">
        <w:t xml:space="preserve"> US Foods</w:t>
      </w:r>
      <w:r w:rsidR="00152E8D">
        <w:t xml:space="preserve"> </w:t>
      </w:r>
      <w:r w:rsidR="00DE5194">
        <w:t xml:space="preserve">as having greater </w:t>
      </w:r>
      <w:r w:rsidR="00152E8D">
        <w:t>credit risk than Sysco.</w:t>
      </w:r>
    </w:p>
    <w:p w14:paraId="210E93A3" w14:textId="77777777" w:rsidR="005A799D" w:rsidRDefault="005A799D" w:rsidP="006E4A32"/>
    <w:p w14:paraId="5E176613" w14:textId="08C807D7" w:rsidR="005A799D" w:rsidRDefault="005A799D" w:rsidP="006E4A32">
      <w:r w:rsidRPr="005A799D">
        <w:rPr>
          <w:b/>
          <w:bCs/>
        </w:rPr>
        <w:t>Performance Food Group</w:t>
      </w:r>
      <w:r w:rsidR="00797245">
        <w:t xml:space="preserve">’s capital structure is more </w:t>
      </w:r>
      <w:proofErr w:type="gramStart"/>
      <w:r w:rsidR="008A4976">
        <w:t>similar</w:t>
      </w:r>
      <w:r w:rsidR="00797245">
        <w:t xml:space="preserve"> to</w:t>
      </w:r>
      <w:proofErr w:type="gramEnd"/>
      <w:r w:rsidR="00797245">
        <w:t xml:space="preserve"> US Foods, with equity co</w:t>
      </w:r>
      <w:r w:rsidR="008A4976">
        <w:t xml:space="preserve">nsisting </w:t>
      </w:r>
      <w:r w:rsidR="00385282">
        <w:t>primarily</w:t>
      </w:r>
      <w:r w:rsidR="008A4976">
        <w:t xml:space="preserve"> of</w:t>
      </w:r>
      <w:r w:rsidR="00385282">
        <w:t xml:space="preserve"> additional paid-in capital and retained earnings, and no treasury stock. </w:t>
      </w:r>
      <w:r w:rsidR="00432643">
        <w:t>I</w:t>
      </w:r>
      <w:r w:rsidR="00CE7D1B">
        <w:t>ts Convenience segment</w:t>
      </w:r>
      <w:r w:rsidR="00432643">
        <w:t>,</w:t>
      </w:r>
      <w:r w:rsidR="00E37310">
        <w:t xml:space="preserve"> one of the largest foodservice and wholesaler consumer products distributors</w:t>
      </w:r>
      <w:r w:rsidR="00125256">
        <w:t xml:space="preserve"> in the convenience retail industry</w:t>
      </w:r>
      <w:r w:rsidR="00432643">
        <w:t>,</w:t>
      </w:r>
      <w:r w:rsidR="00CE7D1B">
        <w:t xml:space="preserve"> accounts for over 40% of its total revenues</w:t>
      </w:r>
      <w:r w:rsidR="00E147F3">
        <w:t>. However,</w:t>
      </w:r>
      <w:r w:rsidR="00B64A78">
        <w:t xml:space="preserve"> </w:t>
      </w:r>
      <w:r w:rsidR="00E147F3">
        <w:t>the significantly low profitability of this segment contributes to</w:t>
      </w:r>
      <w:r w:rsidR="00662D4E">
        <w:t xml:space="preserve"> </w:t>
      </w:r>
      <w:r w:rsidR="00B64A78">
        <w:t>the company</w:t>
      </w:r>
      <w:r w:rsidR="00662D4E">
        <w:t>’s</w:t>
      </w:r>
      <w:r w:rsidR="00B64A78">
        <w:t xml:space="preserve"> </w:t>
      </w:r>
      <w:r w:rsidR="00662D4E">
        <w:t>overall</w:t>
      </w:r>
      <w:r w:rsidR="00B64A78">
        <w:t xml:space="preserve"> profitability </w:t>
      </w:r>
      <w:r w:rsidR="00DE07E8">
        <w:t xml:space="preserve">being the lowest </w:t>
      </w:r>
      <w:r w:rsidR="00B64A78">
        <w:t>among the three companies</w:t>
      </w:r>
      <w:r w:rsidR="00662D4E">
        <w:t xml:space="preserve">. </w:t>
      </w:r>
    </w:p>
    <w:p w14:paraId="7967D214" w14:textId="77777777" w:rsidR="005A799D" w:rsidRDefault="005A799D" w:rsidP="006E4A32"/>
    <w:p w14:paraId="76986F70" w14:textId="77777777" w:rsidR="005A799D" w:rsidRPr="00F22B41" w:rsidRDefault="005A799D" w:rsidP="006E4A32"/>
    <w:p w14:paraId="792215B9" w14:textId="4993C755" w:rsidR="00F902B3" w:rsidRDefault="006E4A32" w:rsidP="00F902B3">
      <w:pPr>
        <w:pStyle w:val="Heading1"/>
        <w:rPr>
          <w:rStyle w:val="Heading1Char"/>
        </w:rPr>
      </w:pPr>
      <w:r>
        <w:br w:type="column"/>
      </w:r>
      <w:bookmarkStart w:id="69" w:name="_Toc188001656"/>
      <w:r w:rsidR="00BC2032" w:rsidRPr="00D249C5">
        <w:rPr>
          <w:rStyle w:val="Heading1Char"/>
        </w:rPr>
        <w:lastRenderedPageBreak/>
        <w:t>Supplemental Data</w:t>
      </w:r>
      <w:bookmarkEnd w:id="69"/>
    </w:p>
    <w:p w14:paraId="1673AF7C" w14:textId="77777777" w:rsidR="00F902B3" w:rsidRPr="00F902B3" w:rsidRDefault="00F902B3" w:rsidP="00F902B3"/>
    <w:p w14:paraId="3BA36514" w14:textId="681BC30E" w:rsidR="00000C97" w:rsidRDefault="00776DEA" w:rsidP="00D31D88">
      <w:pPr>
        <w:pStyle w:val="Heading2"/>
        <w:rPr>
          <w:sz w:val="28"/>
          <w:szCs w:val="28"/>
        </w:rPr>
      </w:pPr>
      <w:bookmarkStart w:id="70" w:name="_Toc188001657"/>
      <w:r>
        <w:rPr>
          <w:sz w:val="28"/>
          <w:szCs w:val="28"/>
        </w:rPr>
        <w:t>Sysco Corporation</w:t>
      </w:r>
      <w:bookmarkEnd w:id="70"/>
    </w:p>
    <w:p w14:paraId="69893248" w14:textId="77777777" w:rsidR="002F29E0" w:rsidRPr="002F29E0" w:rsidRDefault="002F29E0" w:rsidP="002F29E0"/>
    <w:p w14:paraId="612A62DB" w14:textId="4488FAA1" w:rsidR="002F29E0" w:rsidRPr="002F29E0" w:rsidRDefault="00EA0525" w:rsidP="002F29E0">
      <w:pPr>
        <w:pStyle w:val="Heading3"/>
      </w:pPr>
      <w:bookmarkStart w:id="71" w:name="_Toc188001658"/>
      <w:r>
        <w:t>KPIs by Segment</w:t>
      </w:r>
      <w:bookmarkEnd w:id="71"/>
    </w:p>
    <w:p w14:paraId="76627874" w14:textId="18F4C211" w:rsidR="002F29E0" w:rsidRPr="00EA0525" w:rsidRDefault="002F29E0" w:rsidP="00F902B3">
      <w:pPr>
        <w:jc w:val="center"/>
      </w:pPr>
      <w:r w:rsidRPr="002F29E0">
        <w:rPr>
          <w:noProof/>
        </w:rPr>
        <w:drawing>
          <wp:inline distT="0" distB="0" distL="0" distR="0" wp14:anchorId="72CE897F" wp14:editId="2BD97F6A">
            <wp:extent cx="6309360" cy="2533650"/>
            <wp:effectExtent l="0" t="0" r="0" b="0"/>
            <wp:docPr id="12068968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2B109" w14:textId="775AAC25" w:rsidR="00000C97" w:rsidRDefault="005663C8" w:rsidP="00393AE5">
      <w:pPr>
        <w:pStyle w:val="Heading3"/>
      </w:pPr>
      <w:bookmarkStart w:id="72" w:name="_Toc188001659"/>
      <w:r>
        <w:t xml:space="preserve">Historical </w:t>
      </w:r>
      <w:r w:rsidR="00201F1C">
        <w:t xml:space="preserve">Balance </w:t>
      </w:r>
      <w:r w:rsidR="00CD3BCA">
        <w:t>Sheet</w:t>
      </w:r>
      <w:r w:rsidR="00D31D88">
        <w:t xml:space="preserve"> with % of Total</w:t>
      </w:r>
      <w:bookmarkEnd w:id="72"/>
    </w:p>
    <w:p w14:paraId="61DC444D" w14:textId="485B5630" w:rsidR="00705C95" w:rsidRDefault="00EE3B05" w:rsidP="0036616F">
      <w:pPr>
        <w:jc w:val="center"/>
      </w:pPr>
      <w:r w:rsidRPr="00EE3B05">
        <w:rPr>
          <w:noProof/>
        </w:rPr>
        <w:drawing>
          <wp:inline distT="0" distB="0" distL="0" distR="0" wp14:anchorId="258B6F9B" wp14:editId="3BC2639D">
            <wp:extent cx="6309360" cy="3926205"/>
            <wp:effectExtent l="0" t="0" r="0" b="4445"/>
            <wp:docPr id="10206405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FB323" w14:textId="57296644" w:rsidR="002F29E0" w:rsidRDefault="00EB6C40" w:rsidP="00D35F03">
      <w:pPr>
        <w:pStyle w:val="Heading3"/>
      </w:pPr>
      <w:bookmarkStart w:id="73" w:name="_Toc188001660"/>
      <w:r>
        <w:lastRenderedPageBreak/>
        <w:t>Historical Balance Sheet with % Change</w:t>
      </w:r>
      <w:bookmarkEnd w:id="73"/>
    </w:p>
    <w:p w14:paraId="74C17A39" w14:textId="77777777" w:rsidR="00D35F03" w:rsidRDefault="00D35F03" w:rsidP="00D35F03"/>
    <w:p w14:paraId="2A82CA89" w14:textId="523489DC" w:rsidR="00D35F03" w:rsidRDefault="00D35F03" w:rsidP="00D35F03">
      <w:r w:rsidRPr="00D35F03">
        <w:rPr>
          <w:noProof/>
        </w:rPr>
        <w:drawing>
          <wp:inline distT="0" distB="0" distL="0" distR="0" wp14:anchorId="5588E725" wp14:editId="0E0D666A">
            <wp:extent cx="6309360" cy="4129405"/>
            <wp:effectExtent l="0" t="0" r="0" b="4445"/>
            <wp:docPr id="13618702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412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24CA7" w14:textId="77777777" w:rsidR="00D35F03" w:rsidRPr="00D35F03" w:rsidRDefault="00D35F03" w:rsidP="00D35F03"/>
    <w:p w14:paraId="2A7B521F" w14:textId="1713EDB3" w:rsidR="002F29E0" w:rsidRDefault="006E75DF" w:rsidP="006E75DF">
      <w:pPr>
        <w:rPr>
          <w:rStyle w:val="Heading3Char"/>
        </w:rPr>
      </w:pPr>
      <w:bookmarkStart w:id="74" w:name="_Toc188001661"/>
      <w:r w:rsidRPr="00400AA6">
        <w:rPr>
          <w:rStyle w:val="Heading3Char"/>
        </w:rPr>
        <w:t xml:space="preserve">Historical </w:t>
      </w:r>
      <w:r>
        <w:rPr>
          <w:rStyle w:val="Heading3Char"/>
        </w:rPr>
        <w:t>P/L Statement</w:t>
      </w:r>
      <w:bookmarkEnd w:id="74"/>
    </w:p>
    <w:p w14:paraId="23FAFD69" w14:textId="77777777" w:rsidR="00F902B3" w:rsidRDefault="00F902B3" w:rsidP="006E75DF">
      <w:pPr>
        <w:rPr>
          <w:rStyle w:val="Heading3Char"/>
        </w:rPr>
      </w:pPr>
    </w:p>
    <w:p w14:paraId="6CD910E6" w14:textId="453B2541" w:rsidR="006E75DF" w:rsidRDefault="00BC4033" w:rsidP="00C97E6B">
      <w:pPr>
        <w:jc w:val="center"/>
      </w:pPr>
      <w:r w:rsidRPr="00BC4033">
        <w:rPr>
          <w:noProof/>
        </w:rPr>
        <w:drawing>
          <wp:inline distT="0" distB="0" distL="0" distR="0" wp14:anchorId="779251DA" wp14:editId="51309773">
            <wp:extent cx="6309360" cy="1423035"/>
            <wp:effectExtent l="0" t="0" r="0" b="5715"/>
            <wp:docPr id="18388114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ACDA4" w14:textId="612B564B" w:rsidR="004838C9" w:rsidRDefault="005C5EA7" w:rsidP="004838C9">
      <w:pPr>
        <w:pStyle w:val="Heading3"/>
        <w:rPr>
          <w:rStyle w:val="Heading3Char"/>
        </w:rPr>
      </w:pPr>
      <w:r>
        <w:br w:type="column"/>
      </w:r>
      <w:bookmarkStart w:id="75" w:name="_Toc188001662"/>
      <w:r w:rsidR="00992686" w:rsidRPr="00400AA6">
        <w:rPr>
          <w:rStyle w:val="Heading3Char"/>
        </w:rPr>
        <w:lastRenderedPageBreak/>
        <w:t xml:space="preserve">Historical </w:t>
      </w:r>
      <w:r w:rsidR="00992686">
        <w:rPr>
          <w:rStyle w:val="Heading3Char"/>
        </w:rPr>
        <w:t>Equity Statement</w:t>
      </w:r>
      <w:bookmarkEnd w:id="75"/>
    </w:p>
    <w:p w14:paraId="1718B5A7" w14:textId="77D44A21" w:rsidR="008F59A0" w:rsidRPr="008F59A0" w:rsidRDefault="008F59A0" w:rsidP="008F59A0">
      <w:pPr>
        <w:rPr>
          <w:sz w:val="16"/>
          <w:szCs w:val="16"/>
        </w:rPr>
      </w:pPr>
      <w:r>
        <w:rPr>
          <w:sz w:val="16"/>
          <w:szCs w:val="16"/>
        </w:rPr>
        <w:t xml:space="preserve">(In </w:t>
      </w:r>
      <w:r w:rsidR="004657D0">
        <w:rPr>
          <w:sz w:val="16"/>
          <w:szCs w:val="16"/>
        </w:rPr>
        <w:t>thousands</w:t>
      </w:r>
      <w:r>
        <w:rPr>
          <w:sz w:val="16"/>
          <w:szCs w:val="16"/>
        </w:rPr>
        <w:t>)</w:t>
      </w:r>
    </w:p>
    <w:p w14:paraId="54D60C95" w14:textId="402E7C8D" w:rsidR="004838C9" w:rsidRDefault="00703264" w:rsidP="004838C9">
      <w:r w:rsidRPr="00703264">
        <w:rPr>
          <w:noProof/>
        </w:rPr>
        <w:drawing>
          <wp:inline distT="0" distB="0" distL="0" distR="0" wp14:anchorId="526D106D" wp14:editId="6FB7ABF5">
            <wp:extent cx="6309360" cy="7715885"/>
            <wp:effectExtent l="0" t="0" r="0" b="0"/>
            <wp:docPr id="1681605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0577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771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B351" w14:textId="1624793C" w:rsidR="004838C9" w:rsidRPr="004838C9" w:rsidRDefault="003C0077" w:rsidP="00C97E6B">
      <w:pPr>
        <w:jc w:val="center"/>
      </w:pPr>
      <w:r w:rsidRPr="003C0077">
        <w:rPr>
          <w:noProof/>
        </w:rPr>
        <w:lastRenderedPageBreak/>
        <w:drawing>
          <wp:inline distT="0" distB="0" distL="0" distR="0" wp14:anchorId="104BB69C" wp14:editId="7EB49E49">
            <wp:extent cx="6309360" cy="4218305"/>
            <wp:effectExtent l="0" t="0" r="0" b="0"/>
            <wp:docPr id="169545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5380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8747" w14:textId="1FB5BA7C" w:rsidR="005C5EA7" w:rsidRPr="008F4A12" w:rsidRDefault="008F4A12" w:rsidP="005C5EA7">
      <w:pPr>
        <w:rPr>
          <w:sz w:val="16"/>
          <w:szCs w:val="16"/>
        </w:rPr>
      </w:pPr>
      <w:r>
        <w:rPr>
          <w:sz w:val="16"/>
          <w:szCs w:val="16"/>
        </w:rPr>
        <w:t xml:space="preserve">(In </w:t>
      </w:r>
      <w:r w:rsidR="004657D0">
        <w:rPr>
          <w:sz w:val="16"/>
          <w:szCs w:val="16"/>
        </w:rPr>
        <w:t>m</w:t>
      </w:r>
      <w:r>
        <w:rPr>
          <w:sz w:val="16"/>
          <w:szCs w:val="16"/>
        </w:rPr>
        <w:t>illions)</w:t>
      </w:r>
    </w:p>
    <w:p w14:paraId="2AF08E0B" w14:textId="6D6CCD54" w:rsidR="00EF3649" w:rsidRPr="00705C95" w:rsidRDefault="00AF1895" w:rsidP="0036616F">
      <w:pPr>
        <w:jc w:val="center"/>
      </w:pPr>
      <w:r w:rsidRPr="00AF1895">
        <w:rPr>
          <w:noProof/>
        </w:rPr>
        <w:drawing>
          <wp:inline distT="0" distB="0" distL="0" distR="0" wp14:anchorId="020E0C0D" wp14:editId="4E66EB69">
            <wp:extent cx="6309360" cy="3583940"/>
            <wp:effectExtent l="0" t="0" r="0" b="0"/>
            <wp:docPr id="1674044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4462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70AD" w14:textId="26A3E813" w:rsidR="005C5EA7" w:rsidRDefault="005C5EA7" w:rsidP="001B4115">
      <w:pPr>
        <w:pStyle w:val="Heading3"/>
      </w:pPr>
      <w:r w:rsidRPr="005C5EA7">
        <w:br w:type="column"/>
      </w:r>
      <w:bookmarkStart w:id="76" w:name="_Toc188001663"/>
      <w:r>
        <w:lastRenderedPageBreak/>
        <w:t>Historical Cash Flow Statement</w:t>
      </w:r>
      <w:bookmarkEnd w:id="76"/>
    </w:p>
    <w:p w14:paraId="30D3911B" w14:textId="77777777" w:rsidR="00F902B3" w:rsidRPr="00F902B3" w:rsidRDefault="00F902B3" w:rsidP="00F902B3"/>
    <w:p w14:paraId="65AF5FCD" w14:textId="2051E0ED" w:rsidR="0021765B" w:rsidRDefault="001B4115" w:rsidP="00C97E6B">
      <w:pPr>
        <w:jc w:val="center"/>
      </w:pPr>
      <w:r w:rsidRPr="001B4115">
        <w:rPr>
          <w:noProof/>
        </w:rPr>
        <w:drawing>
          <wp:inline distT="0" distB="0" distL="0" distR="0" wp14:anchorId="425D1606" wp14:editId="3C48F2D1">
            <wp:extent cx="6309360" cy="5648325"/>
            <wp:effectExtent l="0" t="0" r="0" b="9525"/>
            <wp:docPr id="9390075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EB0FA" w14:textId="3BBAED04" w:rsidR="0021765B" w:rsidRDefault="0021765B" w:rsidP="0021765B">
      <w:pPr>
        <w:pStyle w:val="Heading2"/>
        <w:rPr>
          <w:sz w:val="28"/>
          <w:szCs w:val="28"/>
        </w:rPr>
      </w:pPr>
      <w:r>
        <w:br w:type="column"/>
      </w:r>
      <w:bookmarkStart w:id="77" w:name="_Toc188001664"/>
      <w:r>
        <w:rPr>
          <w:sz w:val="28"/>
          <w:szCs w:val="28"/>
        </w:rPr>
        <w:lastRenderedPageBreak/>
        <w:t>US Foods</w:t>
      </w:r>
      <w:bookmarkEnd w:id="77"/>
    </w:p>
    <w:p w14:paraId="25B946C9" w14:textId="77777777" w:rsidR="00F902B3" w:rsidRPr="00F902B3" w:rsidRDefault="00F902B3" w:rsidP="00F902B3"/>
    <w:p w14:paraId="3A6D20F8" w14:textId="77777777" w:rsidR="001877D3" w:rsidRDefault="001877D3" w:rsidP="001877D3">
      <w:pPr>
        <w:pStyle w:val="Heading3"/>
      </w:pPr>
      <w:bookmarkStart w:id="78" w:name="_Toc188001665"/>
      <w:r>
        <w:t>KPIs by Segment</w:t>
      </w:r>
      <w:bookmarkEnd w:id="78"/>
    </w:p>
    <w:p w14:paraId="538A1854" w14:textId="7035610C" w:rsidR="001877D3" w:rsidRDefault="001877D3" w:rsidP="001877D3">
      <w:r>
        <w:t>n/a</w:t>
      </w:r>
    </w:p>
    <w:p w14:paraId="2F5EC2BD" w14:textId="77777777" w:rsidR="001877D3" w:rsidRPr="001877D3" w:rsidRDefault="001877D3" w:rsidP="001877D3"/>
    <w:p w14:paraId="1A48283C" w14:textId="36757805" w:rsidR="0021765B" w:rsidRDefault="0021765B" w:rsidP="0021765B">
      <w:pPr>
        <w:pStyle w:val="Heading3"/>
      </w:pPr>
      <w:bookmarkStart w:id="79" w:name="_Toc188001666"/>
      <w:r>
        <w:t>Historical Balance Sheet with % of Total</w:t>
      </w:r>
      <w:bookmarkEnd w:id="79"/>
    </w:p>
    <w:p w14:paraId="5D3C4F3A" w14:textId="26944DA3" w:rsidR="0021765B" w:rsidRDefault="00221D1C" w:rsidP="0021765B">
      <w:pPr>
        <w:jc w:val="center"/>
      </w:pPr>
      <w:r w:rsidRPr="00221D1C">
        <w:rPr>
          <w:noProof/>
        </w:rPr>
        <w:drawing>
          <wp:inline distT="0" distB="0" distL="0" distR="0" wp14:anchorId="4343E1BC" wp14:editId="6BD7A084">
            <wp:extent cx="6197019" cy="3996005"/>
            <wp:effectExtent l="0" t="0" r="0" b="3810"/>
            <wp:docPr id="67950839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019" cy="39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4C93" w14:textId="4B9FDA6C" w:rsidR="0021765B" w:rsidRDefault="00F902B3" w:rsidP="0021765B">
      <w:pPr>
        <w:pStyle w:val="Heading3"/>
      </w:pPr>
      <w:r>
        <w:br w:type="column"/>
      </w:r>
      <w:bookmarkStart w:id="80" w:name="_Toc188001667"/>
      <w:r w:rsidR="0021765B">
        <w:lastRenderedPageBreak/>
        <w:t>Historical Balance Sheet with % Change</w:t>
      </w:r>
      <w:bookmarkEnd w:id="80"/>
    </w:p>
    <w:p w14:paraId="40278289" w14:textId="169FD99F" w:rsidR="00F902B3" w:rsidRDefault="00F902B3" w:rsidP="00A0277E"/>
    <w:p w14:paraId="341F41CE" w14:textId="01929E9F" w:rsidR="00A0277E" w:rsidRDefault="00A0277E" w:rsidP="00A0277E">
      <w:r w:rsidRPr="00A0277E">
        <w:rPr>
          <w:noProof/>
        </w:rPr>
        <w:drawing>
          <wp:inline distT="0" distB="0" distL="0" distR="0" wp14:anchorId="20433B06" wp14:editId="474977DD">
            <wp:extent cx="6309360" cy="4323080"/>
            <wp:effectExtent l="0" t="0" r="0" b="1270"/>
            <wp:docPr id="17860508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432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F7402" w14:textId="77777777" w:rsidR="00A0277E" w:rsidRDefault="00A0277E" w:rsidP="00A0277E">
      <w:pPr>
        <w:rPr>
          <w:rStyle w:val="Heading3Char"/>
        </w:rPr>
      </w:pPr>
    </w:p>
    <w:p w14:paraId="11615DF5" w14:textId="77777777" w:rsidR="0021765B" w:rsidRDefault="0021765B" w:rsidP="0021765B">
      <w:pPr>
        <w:rPr>
          <w:rStyle w:val="Heading3Char"/>
        </w:rPr>
      </w:pPr>
      <w:bookmarkStart w:id="81" w:name="_Toc188001668"/>
      <w:r w:rsidRPr="00400AA6">
        <w:rPr>
          <w:rStyle w:val="Heading3Char"/>
        </w:rPr>
        <w:t xml:space="preserve">Historical </w:t>
      </w:r>
      <w:r>
        <w:rPr>
          <w:rStyle w:val="Heading3Char"/>
        </w:rPr>
        <w:t>P/L Statement</w:t>
      </w:r>
      <w:bookmarkEnd w:id="81"/>
    </w:p>
    <w:p w14:paraId="638F43FD" w14:textId="77777777" w:rsidR="00F902B3" w:rsidRDefault="00F902B3" w:rsidP="0021765B">
      <w:pPr>
        <w:rPr>
          <w:rStyle w:val="Heading3Char"/>
        </w:rPr>
      </w:pPr>
    </w:p>
    <w:p w14:paraId="5F5E472F" w14:textId="310AAC9A" w:rsidR="0021765B" w:rsidRDefault="00793A5A" w:rsidP="0021765B">
      <w:pPr>
        <w:jc w:val="center"/>
      </w:pPr>
      <w:r w:rsidRPr="00793A5A">
        <w:rPr>
          <w:noProof/>
        </w:rPr>
        <w:drawing>
          <wp:inline distT="0" distB="0" distL="0" distR="0" wp14:anchorId="2DDB284A" wp14:editId="4B5FB0B3">
            <wp:extent cx="6309360" cy="1880870"/>
            <wp:effectExtent l="0" t="0" r="0" b="5080"/>
            <wp:docPr id="196679229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3BA54" w14:textId="52E4B7C9" w:rsidR="0021765B" w:rsidRDefault="0021765B" w:rsidP="004D7F62">
      <w:pPr>
        <w:pStyle w:val="Heading3"/>
        <w:rPr>
          <w:rStyle w:val="Heading3Char"/>
        </w:rPr>
      </w:pPr>
      <w:r>
        <w:br w:type="column"/>
      </w:r>
      <w:bookmarkStart w:id="82" w:name="_Toc188001669"/>
      <w:r w:rsidRPr="00400AA6">
        <w:rPr>
          <w:rStyle w:val="Heading3Char"/>
        </w:rPr>
        <w:lastRenderedPageBreak/>
        <w:t xml:space="preserve">Historical </w:t>
      </w:r>
      <w:r>
        <w:rPr>
          <w:rStyle w:val="Heading3Char"/>
        </w:rPr>
        <w:t>Equity Statement</w:t>
      </w:r>
      <w:bookmarkEnd w:id="82"/>
    </w:p>
    <w:p w14:paraId="4EAD9A97" w14:textId="5F95647A" w:rsidR="004D7F62" w:rsidRPr="004D7F62" w:rsidRDefault="004D7F62" w:rsidP="004D7F62">
      <w:pPr>
        <w:rPr>
          <w:sz w:val="16"/>
          <w:szCs w:val="16"/>
        </w:rPr>
      </w:pPr>
      <w:r>
        <w:rPr>
          <w:sz w:val="16"/>
          <w:szCs w:val="16"/>
        </w:rPr>
        <w:t>(In millions)</w:t>
      </w:r>
    </w:p>
    <w:p w14:paraId="67101529" w14:textId="184AF5D9" w:rsidR="0021765B" w:rsidRPr="004838C9" w:rsidRDefault="004D7F62" w:rsidP="0021765B">
      <w:pPr>
        <w:jc w:val="center"/>
      </w:pPr>
      <w:r w:rsidRPr="004D7F62">
        <w:rPr>
          <w:noProof/>
        </w:rPr>
        <w:drawing>
          <wp:inline distT="0" distB="0" distL="0" distR="0" wp14:anchorId="0EC63D95" wp14:editId="252CF17C">
            <wp:extent cx="5104820" cy="3663695"/>
            <wp:effectExtent l="0" t="0" r="635" b="0"/>
            <wp:docPr id="50310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0029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13670" cy="367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67E1" w14:textId="4BAF5AEF" w:rsidR="0021765B" w:rsidRPr="00705C95" w:rsidRDefault="00136B43" w:rsidP="004D7F62">
      <w:pPr>
        <w:jc w:val="center"/>
      </w:pPr>
      <w:r w:rsidRPr="00136B43">
        <w:rPr>
          <w:noProof/>
        </w:rPr>
        <w:drawing>
          <wp:inline distT="0" distB="0" distL="0" distR="0" wp14:anchorId="21406F06" wp14:editId="55D70794">
            <wp:extent cx="5120272" cy="4007685"/>
            <wp:effectExtent l="0" t="0" r="4445" b="0"/>
            <wp:docPr id="41121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1410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32541" cy="401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0245" w14:textId="77777777" w:rsidR="0021765B" w:rsidRDefault="0021765B" w:rsidP="0021765B">
      <w:pPr>
        <w:pStyle w:val="Heading3"/>
      </w:pPr>
      <w:r w:rsidRPr="005C5EA7">
        <w:br w:type="column"/>
      </w:r>
      <w:bookmarkStart w:id="83" w:name="_Toc188001670"/>
      <w:r>
        <w:lastRenderedPageBreak/>
        <w:t>Historical Cash Flow Statement</w:t>
      </w:r>
      <w:bookmarkEnd w:id="83"/>
    </w:p>
    <w:p w14:paraId="4D46A682" w14:textId="77777777" w:rsidR="00F902B3" w:rsidRPr="00F902B3" w:rsidRDefault="00F902B3" w:rsidP="00F902B3"/>
    <w:p w14:paraId="50014E17" w14:textId="7CC14133" w:rsidR="00EE3BC9" w:rsidRPr="00EE3BC9" w:rsidRDefault="00EE3BC9" w:rsidP="00EE3BC9">
      <w:pPr>
        <w:jc w:val="center"/>
      </w:pPr>
      <w:r w:rsidRPr="00EE3BC9">
        <w:rPr>
          <w:noProof/>
        </w:rPr>
        <w:drawing>
          <wp:inline distT="0" distB="0" distL="0" distR="0" wp14:anchorId="18D75D35" wp14:editId="19CEDE18">
            <wp:extent cx="6309360" cy="5526405"/>
            <wp:effectExtent l="0" t="0" r="0" b="0"/>
            <wp:docPr id="2328373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552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33EBF" w14:textId="7538B1F8" w:rsidR="0069596C" w:rsidRDefault="0076796E" w:rsidP="0069596C">
      <w:pPr>
        <w:pStyle w:val="Heading2"/>
        <w:rPr>
          <w:sz w:val="28"/>
          <w:szCs w:val="28"/>
        </w:rPr>
      </w:pPr>
      <w:r>
        <w:br w:type="column"/>
      </w:r>
      <w:bookmarkStart w:id="84" w:name="_Toc188001671"/>
      <w:r w:rsidR="0069596C">
        <w:rPr>
          <w:sz w:val="28"/>
          <w:szCs w:val="28"/>
        </w:rPr>
        <w:lastRenderedPageBreak/>
        <w:t>Performance Food Group</w:t>
      </w:r>
      <w:bookmarkEnd w:id="84"/>
    </w:p>
    <w:p w14:paraId="6FE5E6B1" w14:textId="77777777" w:rsidR="00F902B3" w:rsidRPr="00F902B3" w:rsidRDefault="00F902B3" w:rsidP="00F902B3"/>
    <w:p w14:paraId="21E61DDE" w14:textId="78181A81" w:rsidR="006356D1" w:rsidRDefault="006356D1" w:rsidP="006356D1">
      <w:pPr>
        <w:pStyle w:val="Heading3"/>
      </w:pPr>
      <w:bookmarkStart w:id="85" w:name="_Toc188001672"/>
      <w:r>
        <w:t>KPIs</w:t>
      </w:r>
      <w:r w:rsidR="005E30F5">
        <w:t xml:space="preserve"> by Segment</w:t>
      </w:r>
      <w:bookmarkEnd w:id="85"/>
    </w:p>
    <w:p w14:paraId="6AB7C33A" w14:textId="77777777" w:rsidR="005E30F5" w:rsidRPr="005E30F5" w:rsidRDefault="005E30F5" w:rsidP="005E30F5"/>
    <w:p w14:paraId="04CF68A4" w14:textId="28634B27" w:rsidR="006356D1" w:rsidRDefault="005E30F5" w:rsidP="006356D1">
      <w:pPr>
        <w:jc w:val="center"/>
      </w:pPr>
      <w:r w:rsidRPr="005E30F5">
        <w:rPr>
          <w:noProof/>
        </w:rPr>
        <w:drawing>
          <wp:inline distT="0" distB="0" distL="0" distR="0" wp14:anchorId="63D8E095" wp14:editId="7FD2F5D4">
            <wp:extent cx="6309360" cy="2540635"/>
            <wp:effectExtent l="0" t="0" r="0" b="0"/>
            <wp:docPr id="14295594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6F35B" w14:textId="77777777" w:rsidR="005E30F5" w:rsidRPr="006356D1" w:rsidRDefault="005E30F5" w:rsidP="006356D1">
      <w:pPr>
        <w:jc w:val="center"/>
      </w:pPr>
    </w:p>
    <w:p w14:paraId="2F7AEE85" w14:textId="77777777" w:rsidR="0069596C" w:rsidRDefault="0069596C" w:rsidP="0069596C">
      <w:pPr>
        <w:pStyle w:val="Heading3"/>
      </w:pPr>
      <w:bookmarkStart w:id="86" w:name="_Toc188001673"/>
      <w:r>
        <w:t>Historical Balance Sheet with % of Total</w:t>
      </w:r>
      <w:bookmarkEnd w:id="86"/>
    </w:p>
    <w:p w14:paraId="7DDB9741" w14:textId="77777777" w:rsidR="005E30F5" w:rsidRPr="005E30F5" w:rsidRDefault="005E30F5" w:rsidP="005E30F5"/>
    <w:p w14:paraId="1A1D2296" w14:textId="2705EDC0" w:rsidR="0069596C" w:rsidRDefault="0061374C" w:rsidP="0069596C">
      <w:pPr>
        <w:jc w:val="center"/>
      </w:pPr>
      <w:r w:rsidRPr="0061374C">
        <w:rPr>
          <w:noProof/>
        </w:rPr>
        <w:drawing>
          <wp:inline distT="0" distB="0" distL="0" distR="0" wp14:anchorId="3D2EFA05" wp14:editId="2EBF539C">
            <wp:extent cx="6309360" cy="3088005"/>
            <wp:effectExtent l="0" t="0" r="0" b="0"/>
            <wp:docPr id="7940191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F52EA" w14:textId="5C3E0F3B" w:rsidR="005E30F5" w:rsidRDefault="005E30F5" w:rsidP="00BC7845">
      <w:pPr>
        <w:pStyle w:val="Heading3"/>
      </w:pPr>
      <w:r>
        <w:br w:type="column"/>
      </w:r>
      <w:bookmarkStart w:id="87" w:name="_Toc188001674"/>
      <w:r w:rsidR="0069596C">
        <w:lastRenderedPageBreak/>
        <w:t>Historical Balance Sheet with % Change</w:t>
      </w:r>
      <w:bookmarkEnd w:id="87"/>
    </w:p>
    <w:p w14:paraId="1B41A9A0" w14:textId="77777777" w:rsidR="00BC7845" w:rsidRDefault="00BC7845" w:rsidP="00BC7845"/>
    <w:p w14:paraId="653758E9" w14:textId="45216EE8" w:rsidR="00BC7845" w:rsidRDefault="00BC7845" w:rsidP="00BC7845">
      <w:r w:rsidRPr="00BC7845">
        <w:rPr>
          <w:noProof/>
        </w:rPr>
        <w:drawing>
          <wp:inline distT="0" distB="0" distL="0" distR="0" wp14:anchorId="4D644786" wp14:editId="20F5E03D">
            <wp:extent cx="6309360" cy="3244850"/>
            <wp:effectExtent l="0" t="0" r="0" b="0"/>
            <wp:docPr id="10475424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BD2FF" w14:textId="77777777" w:rsidR="00BC7845" w:rsidRPr="00BC7845" w:rsidRDefault="00BC7845" w:rsidP="00BC7845"/>
    <w:p w14:paraId="0E9367D7" w14:textId="77777777" w:rsidR="0069596C" w:rsidRDefault="0069596C" w:rsidP="0069596C">
      <w:pPr>
        <w:rPr>
          <w:rStyle w:val="Heading3Char"/>
        </w:rPr>
      </w:pPr>
      <w:bookmarkStart w:id="88" w:name="_Toc188001675"/>
      <w:r w:rsidRPr="00400AA6">
        <w:rPr>
          <w:rStyle w:val="Heading3Char"/>
        </w:rPr>
        <w:t xml:space="preserve">Historical </w:t>
      </w:r>
      <w:r>
        <w:rPr>
          <w:rStyle w:val="Heading3Char"/>
        </w:rPr>
        <w:t>P/L Statement</w:t>
      </w:r>
      <w:bookmarkEnd w:id="88"/>
    </w:p>
    <w:p w14:paraId="64B601F2" w14:textId="77777777" w:rsidR="005E30F5" w:rsidRDefault="005E30F5" w:rsidP="0069596C">
      <w:pPr>
        <w:rPr>
          <w:rStyle w:val="Heading3Char"/>
        </w:rPr>
      </w:pPr>
    </w:p>
    <w:p w14:paraId="48036D6F" w14:textId="0D8A1269" w:rsidR="0069596C" w:rsidRDefault="004D1B5E" w:rsidP="0069596C">
      <w:pPr>
        <w:jc w:val="center"/>
      </w:pPr>
      <w:r w:rsidRPr="004D1B5E">
        <w:rPr>
          <w:noProof/>
        </w:rPr>
        <w:drawing>
          <wp:inline distT="0" distB="0" distL="0" distR="0" wp14:anchorId="3F99D94A" wp14:editId="2340E467">
            <wp:extent cx="6309360" cy="1203960"/>
            <wp:effectExtent l="0" t="0" r="0" b="0"/>
            <wp:docPr id="2943744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A1C5B" w14:textId="77777777" w:rsidR="0069596C" w:rsidRDefault="0069596C" w:rsidP="0069596C">
      <w:pPr>
        <w:pStyle w:val="Heading3"/>
        <w:rPr>
          <w:rStyle w:val="Heading3Char"/>
        </w:rPr>
      </w:pPr>
      <w:r>
        <w:br w:type="column"/>
      </w:r>
      <w:bookmarkStart w:id="89" w:name="_Toc188001676"/>
      <w:r w:rsidRPr="00400AA6">
        <w:rPr>
          <w:rStyle w:val="Heading3Char"/>
        </w:rPr>
        <w:lastRenderedPageBreak/>
        <w:t xml:space="preserve">Historical </w:t>
      </w:r>
      <w:r>
        <w:rPr>
          <w:rStyle w:val="Heading3Char"/>
        </w:rPr>
        <w:t>Equity Statement</w:t>
      </w:r>
      <w:bookmarkEnd w:id="89"/>
    </w:p>
    <w:p w14:paraId="3B6EB184" w14:textId="77777777" w:rsidR="0069596C" w:rsidRPr="004D7F62" w:rsidRDefault="0069596C" w:rsidP="0069596C">
      <w:pPr>
        <w:rPr>
          <w:sz w:val="16"/>
          <w:szCs w:val="16"/>
        </w:rPr>
      </w:pPr>
      <w:r>
        <w:rPr>
          <w:sz w:val="16"/>
          <w:szCs w:val="16"/>
        </w:rPr>
        <w:t>(In millions)</w:t>
      </w:r>
    </w:p>
    <w:p w14:paraId="22B08E95" w14:textId="657E0FF4" w:rsidR="008B0FB9" w:rsidRDefault="008B0FB9" w:rsidP="0069596C">
      <w:pPr>
        <w:jc w:val="center"/>
      </w:pPr>
      <w:r w:rsidRPr="008B0FB9">
        <w:rPr>
          <w:noProof/>
        </w:rPr>
        <w:drawing>
          <wp:inline distT="0" distB="0" distL="0" distR="0" wp14:anchorId="3036F742" wp14:editId="50B1B201">
            <wp:extent cx="5705856" cy="3612674"/>
            <wp:effectExtent l="0" t="0" r="9525" b="6985"/>
            <wp:docPr id="20954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203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12493" cy="361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E25B" w14:textId="52FF2EBB" w:rsidR="0069596C" w:rsidRPr="004838C9" w:rsidRDefault="003D631C" w:rsidP="0069596C">
      <w:pPr>
        <w:jc w:val="center"/>
      </w:pPr>
      <w:r w:rsidRPr="003D631C">
        <w:rPr>
          <w:noProof/>
        </w:rPr>
        <w:drawing>
          <wp:inline distT="0" distB="0" distL="0" distR="0" wp14:anchorId="55B81FA5" wp14:editId="362EA07F">
            <wp:extent cx="5709696" cy="4054711"/>
            <wp:effectExtent l="0" t="0" r="5715" b="3175"/>
            <wp:docPr id="133245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5309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9596" cy="406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3F68" w14:textId="35CFF5EA" w:rsidR="0069596C" w:rsidRDefault="0069596C" w:rsidP="0069596C">
      <w:pPr>
        <w:pStyle w:val="Heading3"/>
      </w:pPr>
      <w:bookmarkStart w:id="90" w:name="_Toc188001677"/>
      <w:r>
        <w:lastRenderedPageBreak/>
        <w:t>Historical Cash Flow Statement</w:t>
      </w:r>
      <w:bookmarkEnd w:id="90"/>
    </w:p>
    <w:p w14:paraId="28D913C5" w14:textId="77777777" w:rsidR="008B0FB9" w:rsidRPr="008B0FB9" w:rsidRDefault="008B0FB9" w:rsidP="008B0FB9"/>
    <w:p w14:paraId="45A17BE8" w14:textId="1A0A2F03" w:rsidR="0069596C" w:rsidRPr="00EE3BC9" w:rsidRDefault="00E310E5" w:rsidP="0069596C">
      <w:pPr>
        <w:jc w:val="center"/>
      </w:pPr>
      <w:r w:rsidRPr="00E310E5">
        <w:rPr>
          <w:noProof/>
        </w:rPr>
        <w:drawing>
          <wp:inline distT="0" distB="0" distL="0" distR="0" wp14:anchorId="0702F00E" wp14:editId="4D06AC28">
            <wp:extent cx="6309360" cy="5342255"/>
            <wp:effectExtent l="0" t="0" r="0" b="0"/>
            <wp:docPr id="9275058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534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76E79" w14:textId="39FD4D84" w:rsidR="0039211C" w:rsidRDefault="008B0FB9" w:rsidP="0039211C">
      <w:pPr>
        <w:pStyle w:val="Heading2"/>
      </w:pPr>
      <w:r>
        <w:br w:type="column"/>
      </w:r>
      <w:bookmarkStart w:id="91" w:name="_Toc188001678"/>
      <w:r w:rsidR="0039211C">
        <w:lastRenderedPageBreak/>
        <w:t>DuPont Analysis</w:t>
      </w:r>
      <w:r w:rsidR="003568B4">
        <w:t xml:space="preserve"> (</w:t>
      </w:r>
      <w:r w:rsidR="00107DE4">
        <w:t>2024</w:t>
      </w:r>
      <w:r w:rsidR="003568B4">
        <w:t>)</w:t>
      </w:r>
      <w:bookmarkEnd w:id="91"/>
    </w:p>
    <w:p w14:paraId="1D957A61" w14:textId="77777777" w:rsidR="0038070B" w:rsidRPr="0038070B" w:rsidRDefault="0038070B" w:rsidP="0038070B"/>
    <w:p w14:paraId="317E6482" w14:textId="6D038EDE" w:rsidR="00A3392E" w:rsidRDefault="00A3392E" w:rsidP="00A3392E">
      <w:r>
        <w:t xml:space="preserve">DuPont Analysis is a financial performance framework </w:t>
      </w:r>
      <w:r w:rsidR="0038070B">
        <w:t xml:space="preserve">that helps break down a company’s ROE into </w:t>
      </w:r>
      <w:r w:rsidR="00E917F1">
        <w:t>6</w:t>
      </w:r>
      <w:r w:rsidR="0038070B">
        <w:t xml:space="preserve"> key components. This analysis provides insights into the drivers of a company’s financial performance, helping stakeholders understand how each factor contributes to the overall return.</w:t>
      </w:r>
    </w:p>
    <w:p w14:paraId="78919298" w14:textId="77777777" w:rsidR="0038070B" w:rsidRDefault="0038070B" w:rsidP="00A3392E"/>
    <w:p w14:paraId="56491EBD" w14:textId="0D1C5216" w:rsidR="0038070B" w:rsidRDefault="00703264" w:rsidP="0038070B">
      <w:pPr>
        <w:pStyle w:val="Heading3"/>
      </w:pPr>
      <w:bookmarkStart w:id="92" w:name="_Toc188001679"/>
      <w:r>
        <w:t>Sysco Corporation</w:t>
      </w:r>
      <w:bookmarkEnd w:id="92"/>
    </w:p>
    <w:p w14:paraId="49638ABB" w14:textId="6D67B045" w:rsidR="006D00B9" w:rsidRDefault="00107DE4" w:rsidP="009B564B">
      <w:pPr>
        <w:jc w:val="center"/>
      </w:pPr>
      <w:r w:rsidRPr="00107DE4">
        <w:rPr>
          <w:noProof/>
        </w:rPr>
        <w:drawing>
          <wp:inline distT="0" distB="0" distL="0" distR="0" wp14:anchorId="1F425A96" wp14:editId="30538324">
            <wp:extent cx="6309360" cy="974090"/>
            <wp:effectExtent l="0" t="0" r="0" b="0"/>
            <wp:docPr id="18087064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2FDF0" w14:textId="77777777" w:rsidR="008B0FB9" w:rsidRDefault="008B0FB9" w:rsidP="007F551B">
      <w:pPr>
        <w:pStyle w:val="Heading3"/>
      </w:pPr>
    </w:p>
    <w:p w14:paraId="6FF08395" w14:textId="10CC151F" w:rsidR="007F551B" w:rsidRDefault="007F551B" w:rsidP="007F551B">
      <w:pPr>
        <w:pStyle w:val="Heading3"/>
      </w:pPr>
      <w:bookmarkStart w:id="93" w:name="_Toc188001680"/>
      <w:r>
        <w:t>US Foods</w:t>
      </w:r>
      <w:bookmarkEnd w:id="93"/>
    </w:p>
    <w:p w14:paraId="627897B4" w14:textId="6B755F0B" w:rsidR="008B0FB9" w:rsidRDefault="007F551B" w:rsidP="008B0FB9">
      <w:r>
        <w:t>n/a</w:t>
      </w:r>
    </w:p>
    <w:p w14:paraId="7DC55525" w14:textId="77777777" w:rsidR="008B0FB9" w:rsidRDefault="008B0FB9" w:rsidP="008B0FB9">
      <w:pPr>
        <w:pStyle w:val="Heading3"/>
      </w:pPr>
    </w:p>
    <w:p w14:paraId="4760BEB7" w14:textId="53FCEDF2" w:rsidR="008B0FB9" w:rsidRDefault="008B0FB9" w:rsidP="008B0FB9">
      <w:pPr>
        <w:pStyle w:val="Heading3"/>
      </w:pPr>
      <w:bookmarkStart w:id="94" w:name="_Toc188001681"/>
      <w:r>
        <w:t>Performance Food Group</w:t>
      </w:r>
      <w:bookmarkEnd w:id="94"/>
    </w:p>
    <w:p w14:paraId="3911C9C7" w14:textId="57A3690C" w:rsidR="007F551B" w:rsidRDefault="009F7A05" w:rsidP="009F7A05">
      <w:r w:rsidRPr="009F7A05">
        <w:rPr>
          <w:noProof/>
        </w:rPr>
        <w:drawing>
          <wp:inline distT="0" distB="0" distL="0" distR="0" wp14:anchorId="63BAFC04" wp14:editId="118D837B">
            <wp:extent cx="6309360" cy="974090"/>
            <wp:effectExtent l="0" t="0" r="0" b="0"/>
            <wp:docPr id="16028231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129F">
        <w:br w:type="column"/>
      </w:r>
      <w:r w:rsidR="007F551B" w:rsidRPr="00501673">
        <w:rPr>
          <w:rStyle w:val="Heading2Char"/>
        </w:rPr>
        <w:lastRenderedPageBreak/>
        <w:t>DuPont Analysis (2023)</w:t>
      </w:r>
    </w:p>
    <w:p w14:paraId="6F9B4A27" w14:textId="11E820D7" w:rsidR="007F551B" w:rsidRDefault="007F551B" w:rsidP="007F551B">
      <w:pPr>
        <w:pStyle w:val="Heading3"/>
      </w:pPr>
      <w:bookmarkStart w:id="95" w:name="_Toc188001682"/>
      <w:r>
        <w:t>Sysco Corporation</w:t>
      </w:r>
      <w:bookmarkEnd w:id="95"/>
    </w:p>
    <w:p w14:paraId="705085D6" w14:textId="6BB84BCC" w:rsidR="005D3823" w:rsidRPr="005D3823" w:rsidRDefault="005D3823" w:rsidP="005D3823">
      <w:pPr>
        <w:jc w:val="center"/>
      </w:pPr>
      <w:r w:rsidRPr="005D3823">
        <w:rPr>
          <w:noProof/>
        </w:rPr>
        <w:drawing>
          <wp:inline distT="0" distB="0" distL="0" distR="0" wp14:anchorId="5AE4C97A" wp14:editId="13F08ECD">
            <wp:extent cx="6309360" cy="974090"/>
            <wp:effectExtent l="0" t="0" r="0" b="0"/>
            <wp:docPr id="87768698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9D3D9" w14:textId="77777777" w:rsidR="009F7A05" w:rsidRDefault="009F7A05" w:rsidP="007F551B">
      <w:pPr>
        <w:pStyle w:val="Heading3"/>
      </w:pPr>
    </w:p>
    <w:p w14:paraId="45B046B6" w14:textId="01CCA59B" w:rsidR="007F551B" w:rsidRDefault="007F551B" w:rsidP="007F551B">
      <w:pPr>
        <w:pStyle w:val="Heading3"/>
      </w:pPr>
      <w:bookmarkStart w:id="96" w:name="_Toc188001683"/>
      <w:r>
        <w:t>US Foods</w:t>
      </w:r>
      <w:bookmarkEnd w:id="96"/>
    </w:p>
    <w:p w14:paraId="1FF8C8A8" w14:textId="7DD436CC" w:rsidR="005D3823" w:rsidRPr="005D3823" w:rsidRDefault="00AD129F" w:rsidP="00AD129F">
      <w:pPr>
        <w:jc w:val="center"/>
      </w:pPr>
      <w:r w:rsidRPr="00AD129F">
        <w:rPr>
          <w:noProof/>
        </w:rPr>
        <w:drawing>
          <wp:inline distT="0" distB="0" distL="0" distR="0" wp14:anchorId="35473AD5" wp14:editId="4756BD06">
            <wp:extent cx="6309360" cy="974090"/>
            <wp:effectExtent l="0" t="0" r="0" b="0"/>
            <wp:docPr id="10483765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8ECFE" w14:textId="77777777" w:rsidR="007F551B" w:rsidRDefault="007F551B" w:rsidP="009B564B">
      <w:pPr>
        <w:jc w:val="center"/>
      </w:pPr>
    </w:p>
    <w:p w14:paraId="68B35838" w14:textId="2A0C1671" w:rsidR="009F7A05" w:rsidRDefault="009F7A05" w:rsidP="009F7A05">
      <w:pPr>
        <w:pStyle w:val="Heading3"/>
      </w:pPr>
      <w:bookmarkStart w:id="97" w:name="_Toc188001684"/>
      <w:r>
        <w:t>Performance Food Group</w:t>
      </w:r>
      <w:bookmarkEnd w:id="97"/>
    </w:p>
    <w:p w14:paraId="35E58A1F" w14:textId="639271D0" w:rsidR="009F7A05" w:rsidRPr="009F7A05" w:rsidRDefault="00501673" w:rsidP="00501673">
      <w:r w:rsidRPr="00501673">
        <w:rPr>
          <w:noProof/>
        </w:rPr>
        <w:drawing>
          <wp:inline distT="0" distB="0" distL="0" distR="0" wp14:anchorId="1BF0E01D" wp14:editId="75BCEC69">
            <wp:extent cx="6309360" cy="974090"/>
            <wp:effectExtent l="0" t="0" r="0" b="0"/>
            <wp:docPr id="19210293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D90A9" w14:textId="77777777" w:rsidR="009F7A05" w:rsidRDefault="009F7A05" w:rsidP="009B564B">
      <w:pPr>
        <w:jc w:val="center"/>
      </w:pPr>
    </w:p>
    <w:p w14:paraId="77D6CC57" w14:textId="60FA5717" w:rsidR="003145B9" w:rsidRDefault="008A2BC5" w:rsidP="003145B9">
      <w:pPr>
        <w:pStyle w:val="Heading2"/>
      </w:pPr>
      <w:r>
        <w:br w:type="column"/>
      </w:r>
      <w:bookmarkStart w:id="98" w:name="_Toc188001685"/>
      <w:r w:rsidR="003145B9">
        <w:lastRenderedPageBreak/>
        <w:t>Financial Ratio</w:t>
      </w:r>
      <w:r>
        <w:t>s Formula</w:t>
      </w:r>
      <w:bookmarkEnd w:id="98"/>
    </w:p>
    <w:p w14:paraId="3EE28EDE" w14:textId="33E44997" w:rsidR="008A2BC5" w:rsidRDefault="008A2BC5" w:rsidP="008A2BC5">
      <w:pPr>
        <w:pStyle w:val="Heading3"/>
      </w:pPr>
      <w:bookmarkStart w:id="99" w:name="_Toc188001686"/>
      <w:r>
        <w:t>Activity Ratios</w:t>
      </w:r>
      <w:bookmarkEnd w:id="99"/>
    </w:p>
    <w:p w14:paraId="78C232EC" w14:textId="54C4622B" w:rsidR="008A2BC5" w:rsidRDefault="008A2BC5" w:rsidP="008A2BC5">
      <w:pPr>
        <w:pStyle w:val="Heading4"/>
      </w:pPr>
      <w:r>
        <w:t>Receiva</w:t>
      </w:r>
      <w:r w:rsidR="00945058">
        <w:t>bles Turnover</w:t>
      </w:r>
    </w:p>
    <w:p w14:paraId="6F55D3B9" w14:textId="25C0A36F" w:rsidR="00484A56" w:rsidRPr="00740CB4" w:rsidRDefault="005F62D0" w:rsidP="00740CB4">
      <w:r>
        <w:t xml:space="preserve">Meaning: </w:t>
      </w:r>
      <w:r w:rsidR="00740CB4">
        <w:t>The efficiency of a company in collecting its receivables</w:t>
      </w:r>
      <w:r w:rsidR="00F44F8B">
        <w:br/>
      </w:r>
      <w:r w:rsidR="00484A56">
        <w:t>Formula: Revenue / Average Receivables</w:t>
      </w:r>
    </w:p>
    <w:p w14:paraId="5701B39A" w14:textId="75A6ACC5" w:rsidR="00945058" w:rsidRDefault="00945058" w:rsidP="00945058">
      <w:pPr>
        <w:pStyle w:val="Heading4"/>
      </w:pPr>
      <w:r>
        <w:t>DSO</w:t>
      </w:r>
    </w:p>
    <w:p w14:paraId="2EAF2568" w14:textId="39F7F16E" w:rsidR="002D0A8F" w:rsidRPr="002D0A8F" w:rsidRDefault="002D0A8F" w:rsidP="002D0A8F">
      <w:r>
        <w:t>Meaning: The average number of days a company takes to collect its receivables from clients</w:t>
      </w:r>
      <w:r w:rsidR="00F44F8B">
        <w:br/>
      </w:r>
      <w:r>
        <w:t>Formula: 365 / Receivables Turnover</w:t>
      </w:r>
    </w:p>
    <w:p w14:paraId="6DDF324A" w14:textId="13B437D5" w:rsidR="00945058" w:rsidRDefault="00945058" w:rsidP="00945058">
      <w:pPr>
        <w:pStyle w:val="Heading4"/>
      </w:pPr>
      <w:r>
        <w:t>Inventory Turnover</w:t>
      </w:r>
    </w:p>
    <w:p w14:paraId="24D8F1C9" w14:textId="70D9FC02" w:rsidR="00A607C1" w:rsidRPr="002D0A8F" w:rsidRDefault="002D0A8F" w:rsidP="002D0A8F">
      <w:r>
        <w:t>Meaning: The efficiency of a company in terms of inventory management</w:t>
      </w:r>
      <w:r w:rsidR="00F44F8B">
        <w:br/>
      </w:r>
      <w:r w:rsidR="00A607C1">
        <w:t>Formula: COGS / Average Inventory</w:t>
      </w:r>
    </w:p>
    <w:p w14:paraId="5D046189" w14:textId="73373B5D" w:rsidR="00945058" w:rsidRDefault="00945058" w:rsidP="00945058">
      <w:pPr>
        <w:pStyle w:val="Heading4"/>
      </w:pPr>
      <w:r>
        <w:t>DIO</w:t>
      </w:r>
    </w:p>
    <w:p w14:paraId="4F25B0E2" w14:textId="2BB87472" w:rsidR="00291F5E" w:rsidRPr="00A607C1" w:rsidRDefault="00A607C1" w:rsidP="00A607C1">
      <w:r>
        <w:t xml:space="preserve">Meaning: </w:t>
      </w:r>
      <w:r w:rsidR="00291F5E">
        <w:t>The average inventory processing period</w:t>
      </w:r>
      <w:r w:rsidR="00F44F8B">
        <w:br/>
      </w:r>
      <w:r w:rsidR="00291F5E">
        <w:t>Formula: 365 / Inventory Turnover</w:t>
      </w:r>
    </w:p>
    <w:p w14:paraId="0FFF1E18" w14:textId="71E1DC53" w:rsidR="00945058" w:rsidRDefault="00945058" w:rsidP="00945058">
      <w:pPr>
        <w:pStyle w:val="Heading4"/>
      </w:pPr>
      <w:r>
        <w:t>Payables Turnover</w:t>
      </w:r>
    </w:p>
    <w:p w14:paraId="3B4F435C" w14:textId="6AFAECBC" w:rsidR="00A26D86" w:rsidRPr="00291F5E" w:rsidRDefault="00291F5E" w:rsidP="00291F5E">
      <w:r>
        <w:t xml:space="preserve">Meaning: The efficiency of a company in allowing </w:t>
      </w:r>
      <w:r w:rsidR="00A26D86">
        <w:t>its credit to suppliers</w:t>
      </w:r>
      <w:r w:rsidR="00F44F8B">
        <w:br/>
      </w:r>
      <w:r w:rsidR="00A26D86">
        <w:t>Formula: Purchases / Average Payables</w:t>
      </w:r>
    </w:p>
    <w:p w14:paraId="26C7CDCF" w14:textId="4EF421C7" w:rsidR="00945058" w:rsidRDefault="00945058" w:rsidP="00945058">
      <w:pPr>
        <w:pStyle w:val="Heading4"/>
      </w:pPr>
      <w:r>
        <w:t>DPO</w:t>
      </w:r>
    </w:p>
    <w:p w14:paraId="1176EF35" w14:textId="295C2CAD" w:rsidR="00BB4BA4" w:rsidRPr="00BB4BA4" w:rsidRDefault="00BB4BA4" w:rsidP="00BB4BA4">
      <w:r>
        <w:t>Meaning: The average number of days a company takes to pay its suppliers</w:t>
      </w:r>
      <w:r w:rsidR="00F44F8B">
        <w:br/>
      </w:r>
      <w:r>
        <w:t>Formula: 365 / Payables Turnover</w:t>
      </w:r>
    </w:p>
    <w:p w14:paraId="654E696F" w14:textId="3A0F625C" w:rsidR="00945058" w:rsidRDefault="00945058" w:rsidP="00945058">
      <w:pPr>
        <w:pStyle w:val="Heading4"/>
      </w:pPr>
      <w:r>
        <w:t>Cash Conversion Cycle</w:t>
      </w:r>
    </w:p>
    <w:p w14:paraId="71F20DCD" w14:textId="5E589099" w:rsidR="00BB4BA4" w:rsidRDefault="00BB4BA4" w:rsidP="00BB4BA4">
      <w:r>
        <w:t>Meaning: The number of days a company takes to convert its investments in inventory and other resources into cash flows from sales</w:t>
      </w:r>
    </w:p>
    <w:p w14:paraId="724631CB" w14:textId="6A9CBB9A" w:rsidR="00635638" w:rsidRPr="00BB4BA4" w:rsidRDefault="00635638" w:rsidP="00BB4BA4">
      <w:r>
        <w:t>Formula: DSO + DIO - DPO</w:t>
      </w:r>
    </w:p>
    <w:p w14:paraId="1AD37398" w14:textId="7317B81C" w:rsidR="00945058" w:rsidRDefault="00F747BD" w:rsidP="00945058">
      <w:pPr>
        <w:pStyle w:val="Heading4"/>
      </w:pPr>
      <w:r>
        <w:t>Fixed Assets</w:t>
      </w:r>
      <w:r w:rsidR="00945058">
        <w:t xml:space="preserve"> Turnover</w:t>
      </w:r>
    </w:p>
    <w:p w14:paraId="688903E3" w14:textId="36BB3D97" w:rsidR="00635638" w:rsidRPr="00635638" w:rsidRDefault="00635638" w:rsidP="00635638">
      <w:r>
        <w:t>Meaning: The efficiency of a company in utilizing its fixed assets</w:t>
      </w:r>
      <w:r w:rsidR="008571FC">
        <w:t xml:space="preserve"> to generate revenue</w:t>
      </w:r>
      <w:r w:rsidR="00F44F8B">
        <w:br/>
      </w:r>
      <w:r>
        <w:t>Formula: Revenue / Average Fixed Assets</w:t>
      </w:r>
    </w:p>
    <w:p w14:paraId="383D8B5B" w14:textId="63B8B962" w:rsidR="00945058" w:rsidRDefault="00F747BD" w:rsidP="00945058">
      <w:pPr>
        <w:pStyle w:val="Heading4"/>
      </w:pPr>
      <w:r>
        <w:t>Working Capital</w:t>
      </w:r>
      <w:r w:rsidR="00945058">
        <w:t xml:space="preserve"> Turnover</w:t>
      </w:r>
    </w:p>
    <w:p w14:paraId="17A69DFB" w14:textId="6AE8D1AC" w:rsidR="00480CF8" w:rsidRPr="000E2A7C" w:rsidRDefault="000E2A7C" w:rsidP="000E2A7C">
      <w:r>
        <w:t>Meaning: The efficiency of a company in managing its working capital (current assets – current liabilities)</w:t>
      </w:r>
      <w:r w:rsidR="00F44F8B">
        <w:br/>
      </w:r>
      <w:r w:rsidR="00480CF8">
        <w:t>Formula: Revenue / Average Working Capital</w:t>
      </w:r>
    </w:p>
    <w:p w14:paraId="2FEDCF4E" w14:textId="5C660796" w:rsidR="00945058" w:rsidRDefault="00F747BD" w:rsidP="00945058">
      <w:pPr>
        <w:pStyle w:val="Heading4"/>
      </w:pPr>
      <w:r>
        <w:t>Total Assets</w:t>
      </w:r>
      <w:r w:rsidR="00945058">
        <w:t xml:space="preserve"> Turnover</w:t>
      </w:r>
    </w:p>
    <w:p w14:paraId="5D36B71E" w14:textId="63C892C2" w:rsidR="008571FC" w:rsidRPr="00480CF8" w:rsidRDefault="00480CF8" w:rsidP="00480CF8">
      <w:r>
        <w:t xml:space="preserve">Meaning: The efficiency of a company in utilizing its total assets to </w:t>
      </w:r>
      <w:r w:rsidR="008571FC">
        <w:t>generate revenue</w:t>
      </w:r>
      <w:r w:rsidR="00F44F8B">
        <w:br/>
      </w:r>
      <w:r w:rsidR="008571FC">
        <w:t>Formula: Revenue / Average Total Assets</w:t>
      </w:r>
    </w:p>
    <w:p w14:paraId="39947515" w14:textId="247C43BC" w:rsidR="00945058" w:rsidRDefault="00F747BD" w:rsidP="00945058">
      <w:pPr>
        <w:pStyle w:val="Heading4"/>
      </w:pPr>
      <w:r>
        <w:t>Equity</w:t>
      </w:r>
      <w:r w:rsidR="00945058">
        <w:t xml:space="preserve"> Turnover</w:t>
      </w:r>
    </w:p>
    <w:p w14:paraId="79C7BB21" w14:textId="1F6B1334" w:rsidR="00061D0C" w:rsidRDefault="00061D0C" w:rsidP="00061D0C">
      <w:r>
        <w:t>Meaning: The efficiency of a company in utilizing equity to generate revenue</w:t>
      </w:r>
      <w:r w:rsidR="00F44F8B">
        <w:br/>
      </w:r>
      <w:r>
        <w:t>Formula: Revenue / Average Total Equity</w:t>
      </w:r>
    </w:p>
    <w:p w14:paraId="1A1501FF" w14:textId="41B9C1EE" w:rsidR="00061D0C" w:rsidRDefault="00061D0C" w:rsidP="00B74775">
      <w:pPr>
        <w:pStyle w:val="Heading3"/>
      </w:pPr>
      <w:bookmarkStart w:id="100" w:name="_Toc188001687"/>
      <w:r>
        <w:lastRenderedPageBreak/>
        <w:t>Liquidity Ratios</w:t>
      </w:r>
      <w:bookmarkEnd w:id="100"/>
    </w:p>
    <w:p w14:paraId="6EB3E0FA" w14:textId="38094C3C" w:rsidR="00061D0C" w:rsidRDefault="00061D0C" w:rsidP="00B74775">
      <w:pPr>
        <w:pStyle w:val="Heading4"/>
      </w:pPr>
      <w:r>
        <w:t>Current Ratio</w:t>
      </w:r>
    </w:p>
    <w:p w14:paraId="15D7DB81" w14:textId="25121C94" w:rsidR="00040C80" w:rsidRPr="00261C08" w:rsidRDefault="00261C08" w:rsidP="00261C08">
      <w:r>
        <w:t xml:space="preserve">Meaning: </w:t>
      </w:r>
      <w:r w:rsidR="00040C80">
        <w:t>The ability of a company to meet current liabilities (with total current assets)</w:t>
      </w:r>
      <w:r w:rsidR="00933227">
        <w:br/>
      </w:r>
      <w:r w:rsidR="00040C80">
        <w:t>Formula: Current Assets / Current Liabilities</w:t>
      </w:r>
    </w:p>
    <w:p w14:paraId="44C38544" w14:textId="7001C378" w:rsidR="00261C08" w:rsidRDefault="00261C08" w:rsidP="00B74775">
      <w:pPr>
        <w:pStyle w:val="Heading4"/>
      </w:pPr>
      <w:r>
        <w:t>Quick Ratio</w:t>
      </w:r>
    </w:p>
    <w:p w14:paraId="311C9625" w14:textId="32976EA4" w:rsidR="00040C80" w:rsidRDefault="00040C80" w:rsidP="00040C80">
      <w:r>
        <w:t xml:space="preserve">Meaning:  The ability of a company to </w:t>
      </w:r>
      <w:r w:rsidR="00603AC5">
        <w:t>meet current liabilities (with total current assets, excluding inventory</w:t>
      </w:r>
      <w:r w:rsidR="00652269">
        <w:t xml:space="preserve"> and prepaid expenses</w:t>
      </w:r>
      <w:r w:rsidR="00603AC5">
        <w:t>)</w:t>
      </w:r>
    </w:p>
    <w:p w14:paraId="4780F706" w14:textId="3286692F" w:rsidR="00603AC5" w:rsidRPr="00040C80" w:rsidRDefault="00603AC5" w:rsidP="00040C80">
      <w:r>
        <w:t>Formula: (</w:t>
      </w:r>
      <w:r w:rsidR="00007EC3">
        <w:t>Total Current Assets – Inventory – Prepaid Expenses) / Current Liabilities</w:t>
      </w:r>
    </w:p>
    <w:p w14:paraId="713D6351" w14:textId="667A9244" w:rsidR="00261C08" w:rsidRDefault="00261C08" w:rsidP="00B74775">
      <w:pPr>
        <w:pStyle w:val="Heading4"/>
      </w:pPr>
      <w:r>
        <w:t>Cash Ratio</w:t>
      </w:r>
    </w:p>
    <w:p w14:paraId="2467A3C2" w14:textId="7C31A1AE" w:rsidR="00EA2E48" w:rsidRPr="00EA2E48" w:rsidRDefault="00EA2E48" w:rsidP="00EA2E48">
      <w:r>
        <w:t>Meaning: The ability of a company to meet current liabilities (with cash only)</w:t>
      </w:r>
      <w:r w:rsidR="00933227">
        <w:br/>
      </w:r>
      <w:r>
        <w:t>Formula: Cash / Current Liabilities</w:t>
      </w:r>
    </w:p>
    <w:p w14:paraId="47B3D95F" w14:textId="789A4383" w:rsidR="00261C08" w:rsidRDefault="00261C08" w:rsidP="00B74775">
      <w:pPr>
        <w:pStyle w:val="Heading4"/>
      </w:pPr>
      <w:r>
        <w:t>Defensive Interval</w:t>
      </w:r>
    </w:p>
    <w:p w14:paraId="6C22E331" w14:textId="2D2278F1" w:rsidR="00EA2E48" w:rsidRDefault="00EA2E48" w:rsidP="00EA2E48">
      <w:r>
        <w:t>Meaning: The number of days a company can cover its average daily expenses with the use of current liquid assets only</w:t>
      </w:r>
    </w:p>
    <w:p w14:paraId="28915F86" w14:textId="6D97D663" w:rsidR="009E12AE" w:rsidRDefault="009E12AE" w:rsidP="00EA2E48">
      <w:r>
        <w:t>Formula: (Total Current Assets – Inventory – Prepaid Expenses) / Average Daily Expenditure</w:t>
      </w:r>
    </w:p>
    <w:p w14:paraId="038DEE4A" w14:textId="77777777" w:rsidR="00933227" w:rsidRDefault="00933227" w:rsidP="009E12AE">
      <w:pPr>
        <w:pStyle w:val="Heading2"/>
      </w:pPr>
    </w:p>
    <w:p w14:paraId="650F289B" w14:textId="211A286F" w:rsidR="009E12AE" w:rsidRDefault="009E12AE" w:rsidP="00B74775">
      <w:pPr>
        <w:pStyle w:val="Heading3"/>
      </w:pPr>
      <w:bookmarkStart w:id="101" w:name="_Toc188001688"/>
      <w:r>
        <w:t>Solvency Ratios</w:t>
      </w:r>
      <w:bookmarkEnd w:id="101"/>
    </w:p>
    <w:p w14:paraId="3C77ED95" w14:textId="37CE50FA" w:rsidR="009E12AE" w:rsidRDefault="009E12AE" w:rsidP="00B74775">
      <w:pPr>
        <w:pStyle w:val="Heading4"/>
      </w:pPr>
      <w:r>
        <w:t>Debt-to-Equity</w:t>
      </w:r>
    </w:p>
    <w:p w14:paraId="506DCFC0" w14:textId="68D6C634" w:rsidR="00441973" w:rsidRPr="00441973" w:rsidRDefault="00441973" w:rsidP="00441973">
      <w:r>
        <w:t>Meaning: Debt as a percentage of total equity</w:t>
      </w:r>
      <w:r w:rsidR="00933227">
        <w:br/>
      </w:r>
      <w:r>
        <w:t>Formula: Total Debt / Total Equity</w:t>
      </w:r>
    </w:p>
    <w:p w14:paraId="62EEED3D" w14:textId="689B0D94" w:rsidR="00441973" w:rsidRDefault="00441973" w:rsidP="00B74775">
      <w:pPr>
        <w:pStyle w:val="Heading4"/>
      </w:pPr>
      <w:r>
        <w:t>Debt-to-Capital</w:t>
      </w:r>
    </w:p>
    <w:p w14:paraId="47BE91A6" w14:textId="409977CC" w:rsidR="00497B41" w:rsidRPr="00497B41" w:rsidRDefault="00497B41" w:rsidP="00497B41">
      <w:r>
        <w:t>Meaning: Debt as a percentage of total capital</w:t>
      </w:r>
      <w:r w:rsidR="00933227">
        <w:br/>
      </w:r>
      <w:r>
        <w:t xml:space="preserve">Formula: Total Debt / </w:t>
      </w:r>
      <w:r w:rsidR="00B67533">
        <w:t>(Total Debt + Total Equity)</w:t>
      </w:r>
    </w:p>
    <w:p w14:paraId="1F0C619C" w14:textId="1A6C80F2" w:rsidR="00441973" w:rsidRDefault="00441973" w:rsidP="00B74775">
      <w:pPr>
        <w:pStyle w:val="Heading4"/>
      </w:pPr>
      <w:r>
        <w:t>Debt-to-Assets</w:t>
      </w:r>
    </w:p>
    <w:p w14:paraId="6687DDBD" w14:textId="1D92A010" w:rsidR="00B67533" w:rsidRPr="00B67533" w:rsidRDefault="00B67533" w:rsidP="00B67533">
      <w:r>
        <w:t>Meaning: Debt as a percentage of total assets</w:t>
      </w:r>
      <w:r w:rsidR="00933227">
        <w:br/>
      </w:r>
      <w:r>
        <w:t>Formula: Total Debt / Total Assets</w:t>
      </w:r>
    </w:p>
    <w:p w14:paraId="36BA1920" w14:textId="5C5EC056" w:rsidR="00441973" w:rsidRDefault="00441973" w:rsidP="00B74775">
      <w:pPr>
        <w:pStyle w:val="Heading4"/>
      </w:pPr>
      <w:r>
        <w:t>Financial Leverage</w:t>
      </w:r>
    </w:p>
    <w:p w14:paraId="1F5D231D" w14:textId="4455EBB9" w:rsidR="005C1CE3" w:rsidRPr="00B67533" w:rsidRDefault="00B67533" w:rsidP="00B67533">
      <w:r>
        <w:t xml:space="preserve">Meaning: </w:t>
      </w:r>
      <w:r w:rsidR="005C1CE3">
        <w:t>An indicator of a company’s debt financing usage</w:t>
      </w:r>
      <w:r w:rsidR="00933227">
        <w:br/>
      </w:r>
      <w:r w:rsidR="005C1CE3">
        <w:t>Formula: Average Total Assets / Average Total Equity</w:t>
      </w:r>
    </w:p>
    <w:p w14:paraId="119B4449" w14:textId="729D26C6" w:rsidR="00441973" w:rsidRDefault="00441973" w:rsidP="00B74775">
      <w:pPr>
        <w:pStyle w:val="Heading4"/>
      </w:pPr>
      <w:r>
        <w:t>Interest Coverage</w:t>
      </w:r>
    </w:p>
    <w:p w14:paraId="77D345C4" w14:textId="1545B202" w:rsidR="00BA4067" w:rsidRDefault="005C1CE3" w:rsidP="00945058">
      <w:r>
        <w:t xml:space="preserve">Meaning: </w:t>
      </w:r>
      <w:r w:rsidR="00FC1629">
        <w:t>The ability of a company to cover its interest expenses</w:t>
      </w:r>
      <w:r w:rsidR="00933227">
        <w:br/>
      </w:r>
      <w:r w:rsidR="00FC1629">
        <w:t>Formula: EBIT (Operating Income) / Interest Payments</w:t>
      </w:r>
    </w:p>
    <w:p w14:paraId="2DCAB8E4" w14:textId="0E49365C" w:rsidR="00BA4067" w:rsidRDefault="00BA4067" w:rsidP="00B74775">
      <w:pPr>
        <w:pStyle w:val="Heading3"/>
      </w:pPr>
      <w:r>
        <w:br w:type="column"/>
      </w:r>
      <w:bookmarkStart w:id="102" w:name="_Toc188001689"/>
      <w:r>
        <w:lastRenderedPageBreak/>
        <w:t>Profitability Ratios</w:t>
      </w:r>
      <w:bookmarkEnd w:id="102"/>
    </w:p>
    <w:p w14:paraId="5523C537" w14:textId="4417390E" w:rsidR="00BA4067" w:rsidRDefault="00BA4067" w:rsidP="00B74775">
      <w:pPr>
        <w:pStyle w:val="Heading4"/>
      </w:pPr>
      <w:r>
        <w:t>Gross Profit Margin</w:t>
      </w:r>
    </w:p>
    <w:p w14:paraId="221A4220" w14:textId="31C9DF77" w:rsidR="00BF775F" w:rsidRPr="00BF775F" w:rsidRDefault="00BF775F" w:rsidP="00BF775F">
      <w:r>
        <w:t>Meaning: Gross profitability as a percentage of total revenue</w:t>
      </w:r>
      <w:r>
        <w:br/>
        <w:t>Formula: (Revenue – COGS) / Revenue</w:t>
      </w:r>
    </w:p>
    <w:p w14:paraId="2E8F0F7A" w14:textId="3613AD2A" w:rsidR="00BA4067" w:rsidRDefault="00234F49" w:rsidP="00B74775">
      <w:pPr>
        <w:pStyle w:val="Heading4"/>
      </w:pPr>
      <w:r>
        <w:t>Operating</w:t>
      </w:r>
      <w:r w:rsidR="00BA4067">
        <w:t xml:space="preserve"> Profit Margin</w:t>
      </w:r>
    </w:p>
    <w:p w14:paraId="0C6BD1C3" w14:textId="20B4A56D" w:rsidR="00BF775F" w:rsidRPr="00BF775F" w:rsidRDefault="00BF775F" w:rsidP="00BF775F">
      <w:r>
        <w:t xml:space="preserve">Meaning: Operating profitability </w:t>
      </w:r>
      <w:r w:rsidR="00F45DA9">
        <w:t xml:space="preserve">(before interest and tax) </w:t>
      </w:r>
      <w:r>
        <w:t>as a percentage of total revenue</w:t>
      </w:r>
      <w:r>
        <w:br/>
        <w:t>Formula: Operating Income (EBIT) / Revenue</w:t>
      </w:r>
    </w:p>
    <w:p w14:paraId="6776B39F" w14:textId="5BDDCF48" w:rsidR="00234F49" w:rsidRDefault="00234F49" w:rsidP="00B74775">
      <w:pPr>
        <w:pStyle w:val="Heading4"/>
      </w:pPr>
      <w:r>
        <w:t>Pre-Tax Profit Margin</w:t>
      </w:r>
    </w:p>
    <w:p w14:paraId="4899CA72" w14:textId="1841EBB5" w:rsidR="00BF775F" w:rsidRPr="00BF775F" w:rsidRDefault="00BF775F" w:rsidP="00BF775F">
      <w:r>
        <w:t xml:space="preserve">Meaning: Operating profitability </w:t>
      </w:r>
      <w:r w:rsidR="00F45DA9">
        <w:t>(before tax) as a percentage of total revenue</w:t>
      </w:r>
      <w:r w:rsidR="00F45DA9">
        <w:br/>
        <w:t>Formula: EBT / Revenue</w:t>
      </w:r>
    </w:p>
    <w:p w14:paraId="586C5C5A" w14:textId="19D72FA1" w:rsidR="00234F49" w:rsidRDefault="00234F49" w:rsidP="00B74775">
      <w:pPr>
        <w:pStyle w:val="Heading4"/>
      </w:pPr>
      <w:r>
        <w:t>Net Profit Margin</w:t>
      </w:r>
    </w:p>
    <w:p w14:paraId="6C64FB82" w14:textId="7B827C9E" w:rsidR="00F45DA9" w:rsidRPr="00F45DA9" w:rsidRDefault="00F45DA9" w:rsidP="00F45DA9">
      <w:r>
        <w:t>Meaning: Net profitability as a percentage of total revenue</w:t>
      </w:r>
      <w:r>
        <w:br/>
        <w:t>Formula: Net Income / Revenue</w:t>
      </w:r>
    </w:p>
    <w:p w14:paraId="6FB5B993" w14:textId="5B09A106" w:rsidR="00234F49" w:rsidRDefault="00234F49" w:rsidP="00B74775">
      <w:pPr>
        <w:pStyle w:val="Heading4"/>
      </w:pPr>
      <w:r>
        <w:t>ROA</w:t>
      </w:r>
      <w:r w:rsidR="00983279">
        <w:t xml:space="preserve"> (Return on Assets)</w:t>
      </w:r>
    </w:p>
    <w:p w14:paraId="3BAE4012" w14:textId="2C58B535" w:rsidR="00F45DA9" w:rsidRPr="00F45DA9" w:rsidRDefault="00F45DA9" w:rsidP="00F45DA9">
      <w:r>
        <w:t xml:space="preserve">Meaning: Net profitability </w:t>
      </w:r>
      <w:r w:rsidR="00827926">
        <w:t xml:space="preserve">(excluding interest and tax) </w:t>
      </w:r>
      <w:r w:rsidR="00CA53E0">
        <w:t>as a percentage of total invested funds</w:t>
      </w:r>
      <w:r w:rsidR="00CA53E0">
        <w:br/>
        <w:t>Formula: Net Income / Average Total Assets</w:t>
      </w:r>
    </w:p>
    <w:p w14:paraId="0D50B8E8" w14:textId="6B839550" w:rsidR="00234F49" w:rsidRDefault="00983279" w:rsidP="00B74775">
      <w:pPr>
        <w:pStyle w:val="Heading4"/>
      </w:pPr>
      <w:r>
        <w:t>Operating ROA</w:t>
      </w:r>
    </w:p>
    <w:p w14:paraId="51E46EC1" w14:textId="72F16F50" w:rsidR="00CA53E0" w:rsidRPr="00CA53E0" w:rsidRDefault="00CA53E0" w:rsidP="00CA53E0">
      <w:r>
        <w:t xml:space="preserve">Meaning: </w:t>
      </w:r>
      <w:r w:rsidR="00827926">
        <w:t>Net profitability (including interest and tax) as a percentage of total invested funds</w:t>
      </w:r>
      <w:r w:rsidR="00DD71D8">
        <w:br/>
        <w:t>Formula: Operating Income (EBIT) / Average Total Assets</w:t>
      </w:r>
    </w:p>
    <w:p w14:paraId="5DE85904" w14:textId="0106A186" w:rsidR="00234F49" w:rsidRDefault="00983279" w:rsidP="00B74775">
      <w:pPr>
        <w:pStyle w:val="Heading4"/>
      </w:pPr>
      <w:r>
        <w:t>ROC (Return on Total Capital)</w:t>
      </w:r>
    </w:p>
    <w:p w14:paraId="73C9C5A9" w14:textId="3426D252" w:rsidR="00DD71D8" w:rsidRPr="00DD71D8" w:rsidRDefault="00DD71D8" w:rsidP="00DD71D8">
      <w:r>
        <w:t>Meaning: Operating profitability as a percentage of total capital</w:t>
      </w:r>
      <w:r>
        <w:br/>
        <w:t>Formula: Operating Income (EBIT) / Average Total Capital</w:t>
      </w:r>
    </w:p>
    <w:p w14:paraId="19F63982" w14:textId="074F0CE7" w:rsidR="00234F49" w:rsidRDefault="00983279" w:rsidP="00B74775">
      <w:pPr>
        <w:pStyle w:val="Heading4"/>
      </w:pPr>
      <w:r>
        <w:t>ROE (Return on Equity)</w:t>
      </w:r>
    </w:p>
    <w:p w14:paraId="756868E7" w14:textId="1E51637E" w:rsidR="00DD71D8" w:rsidRPr="00DD71D8" w:rsidRDefault="00DD71D8" w:rsidP="00DD71D8">
      <w:r>
        <w:t>Meaning: Net profitability as a percentage of total equity</w:t>
      </w:r>
      <w:r>
        <w:br/>
        <w:t>Formula: Net Income / Average Equity</w:t>
      </w:r>
    </w:p>
    <w:p w14:paraId="4B3F70BC" w14:textId="39EB42F2" w:rsidR="00BA4067" w:rsidRDefault="00BA4067" w:rsidP="00BA4067"/>
    <w:p w14:paraId="3B9707EC" w14:textId="5CB3AFE3" w:rsidR="00D968F4" w:rsidRDefault="00D968F4" w:rsidP="00B74775">
      <w:pPr>
        <w:pStyle w:val="Heading3"/>
      </w:pPr>
      <w:bookmarkStart w:id="103" w:name="_Toc188001690"/>
      <w:r>
        <w:t>Valuation Ratios</w:t>
      </w:r>
      <w:bookmarkEnd w:id="103"/>
    </w:p>
    <w:p w14:paraId="36511DE0" w14:textId="77777777" w:rsidR="007C6B8F" w:rsidRDefault="005D7437" w:rsidP="00B74775">
      <w:pPr>
        <w:pStyle w:val="Heading4"/>
      </w:pPr>
      <w:r>
        <w:t>EPS (Earnings Per Share)</w:t>
      </w:r>
    </w:p>
    <w:p w14:paraId="6D0C853C" w14:textId="3D21BCC1" w:rsidR="00BA7A5A" w:rsidRPr="00BA7A5A" w:rsidRDefault="00BA7A5A" w:rsidP="00BA7A5A">
      <w:r>
        <w:t>Meaning: Income earned per 1 common share outstanding</w:t>
      </w:r>
    </w:p>
    <w:p w14:paraId="37BBC08A" w14:textId="5E4E3BF5" w:rsidR="007C6B8F" w:rsidRDefault="007C6B8F" w:rsidP="007C6B8F">
      <w:r>
        <w:t>Data</w:t>
      </w:r>
      <w:r w:rsidR="00726AB4">
        <w:t xml:space="preserve"> is obtained</w:t>
      </w:r>
      <w:r>
        <w:t xml:space="preserve"> from each company’s financial statement</w:t>
      </w:r>
      <w:r w:rsidR="007975CE">
        <w:t>.</w:t>
      </w:r>
    </w:p>
    <w:p w14:paraId="2C17BDA1" w14:textId="040D48F7" w:rsidR="00D968F4" w:rsidRDefault="00BA7A5A" w:rsidP="00BA7A5A">
      <w:r w:rsidRPr="00B74775">
        <w:rPr>
          <w:rStyle w:val="Heading4Char"/>
        </w:rPr>
        <w:t>PE Ratio</w:t>
      </w:r>
      <w:r w:rsidR="005D7437">
        <w:br/>
      </w:r>
      <w:r w:rsidR="00726AB4">
        <w:t xml:space="preserve">Meaning: The price that investors are willing to pay per $1 of </w:t>
      </w:r>
      <w:proofErr w:type="gramStart"/>
      <w:r w:rsidR="00726AB4">
        <w:t>earnings</w:t>
      </w:r>
      <w:proofErr w:type="gramEnd"/>
    </w:p>
    <w:p w14:paraId="10E9B12E" w14:textId="158D06E5" w:rsidR="00726AB4" w:rsidRDefault="00726AB4" w:rsidP="00BA7A5A">
      <w:r>
        <w:t xml:space="preserve">Data is obtained from </w:t>
      </w:r>
      <w:r w:rsidR="007975CE">
        <w:t>Macrotrends.</w:t>
      </w:r>
    </w:p>
    <w:p w14:paraId="673A0A20" w14:textId="5E8597AF" w:rsidR="00621E01" w:rsidRDefault="00621E01" w:rsidP="00621E01">
      <w:r>
        <w:rPr>
          <w:rStyle w:val="Heading4Char"/>
        </w:rPr>
        <w:t>Dividend Payout Ratio (DPR)</w:t>
      </w:r>
      <w:r>
        <w:br/>
        <w:t xml:space="preserve">Meaning: The </w:t>
      </w:r>
      <w:r w:rsidR="00AC7ABE">
        <w:t xml:space="preserve">measure of dividends paid out to shareholders relative to the company’s net </w:t>
      </w:r>
      <w:proofErr w:type="gramStart"/>
      <w:r w:rsidR="00AC7ABE">
        <w:t>income</w:t>
      </w:r>
      <w:proofErr w:type="gramEnd"/>
    </w:p>
    <w:p w14:paraId="38A35F97" w14:textId="12F032DB" w:rsidR="00621E01" w:rsidRDefault="002F6C59" w:rsidP="00621E01">
      <w:r>
        <w:t xml:space="preserve">Formula: Dividends </w:t>
      </w:r>
      <w:r w:rsidR="00AC7ABE">
        <w:t>P</w:t>
      </w:r>
      <w:r>
        <w:t xml:space="preserve">aid to </w:t>
      </w:r>
      <w:r w:rsidR="00AC7ABE">
        <w:t>C</w:t>
      </w:r>
      <w:r>
        <w:t xml:space="preserve">ommon </w:t>
      </w:r>
      <w:r w:rsidR="00AC7ABE">
        <w:t>S</w:t>
      </w:r>
      <w:r>
        <w:t>hareholders / Net Income</w:t>
      </w:r>
    </w:p>
    <w:p w14:paraId="293CD81A" w14:textId="7984C3A0" w:rsidR="00D37921" w:rsidRDefault="00D37921" w:rsidP="00D37921">
      <w:r>
        <w:rPr>
          <w:rStyle w:val="Heading4Char"/>
        </w:rPr>
        <w:lastRenderedPageBreak/>
        <w:t xml:space="preserve">Dividend </w:t>
      </w:r>
      <w:r>
        <w:rPr>
          <w:rStyle w:val="Heading4Char"/>
        </w:rPr>
        <w:t>Yield</w:t>
      </w:r>
      <w:r>
        <w:br/>
        <w:t xml:space="preserve">Meaning: </w:t>
      </w:r>
      <w:r w:rsidR="00D333FA">
        <w:t xml:space="preserve">The ratio that shows how much a company pays out in dividends each year relative to its stock </w:t>
      </w:r>
      <w:proofErr w:type="gramStart"/>
      <w:r w:rsidR="00D333FA">
        <w:t>price</w:t>
      </w:r>
      <w:proofErr w:type="gramEnd"/>
    </w:p>
    <w:p w14:paraId="1E3B1784" w14:textId="77777777" w:rsidR="00D37921" w:rsidRDefault="00D37921" w:rsidP="00D37921">
      <w:r>
        <w:t>Formula: Dividends Paid to Common Shareholders / Net Income</w:t>
      </w:r>
    </w:p>
    <w:p w14:paraId="6DCB7C55" w14:textId="77777777" w:rsidR="00621E01" w:rsidRDefault="00621E01" w:rsidP="00BA7A5A"/>
    <w:p w14:paraId="0AE52EEB" w14:textId="7D34456A" w:rsidR="00945058" w:rsidRPr="00945058" w:rsidRDefault="00945058" w:rsidP="00945058"/>
    <w:sectPr w:rsidR="00945058" w:rsidRPr="00945058" w:rsidSect="00340583">
      <w:pgSz w:w="12240" w:h="15840" w:code="1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12EEFE" w14:textId="77777777" w:rsidR="002910EA" w:rsidRDefault="002910EA" w:rsidP="00E17FDD">
      <w:pPr>
        <w:spacing w:after="0" w:line="240" w:lineRule="auto"/>
      </w:pPr>
      <w:r>
        <w:separator/>
      </w:r>
    </w:p>
  </w:endnote>
  <w:endnote w:type="continuationSeparator" w:id="0">
    <w:p w14:paraId="50945908" w14:textId="77777777" w:rsidR="002910EA" w:rsidRDefault="002910EA" w:rsidP="00E17F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9953819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745489C" w14:textId="03C0ADF6" w:rsidR="00B44E82" w:rsidRDefault="00B44E8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403668A" w14:textId="77777777" w:rsidR="00B44E82" w:rsidRDefault="00B44E8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E5F112" w14:textId="77777777" w:rsidR="002910EA" w:rsidRDefault="002910EA" w:rsidP="00E17FDD">
      <w:pPr>
        <w:spacing w:after="0" w:line="240" w:lineRule="auto"/>
      </w:pPr>
      <w:r>
        <w:separator/>
      </w:r>
    </w:p>
  </w:footnote>
  <w:footnote w:type="continuationSeparator" w:id="0">
    <w:p w14:paraId="482650C2" w14:textId="77777777" w:rsidR="002910EA" w:rsidRDefault="002910EA" w:rsidP="00E17F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402"/>
    <w:multiLevelType w:val="multilevel"/>
    <w:tmpl w:val="FFFFFFFF"/>
    <w:lvl w:ilvl="0">
      <w:numFmt w:val="bullet"/>
      <w:lvlText w:val="•"/>
      <w:lvlJc w:val="left"/>
      <w:pPr>
        <w:ind w:left="736" w:hanging="311"/>
      </w:pPr>
      <w:rPr>
        <w:rFonts w:ascii="Arial" w:hAnsi="Arial" w:cs="Arial"/>
        <w:b w:val="0"/>
        <w:bCs w:val="0"/>
        <w:i w:val="0"/>
        <w:iCs w:val="0"/>
        <w:w w:val="100"/>
        <w:sz w:val="21"/>
        <w:szCs w:val="21"/>
      </w:rPr>
    </w:lvl>
    <w:lvl w:ilvl="1">
      <w:numFmt w:val="bullet"/>
      <w:lvlText w:val="•"/>
      <w:lvlJc w:val="left"/>
      <w:pPr>
        <w:ind w:left="1811" w:hanging="311"/>
      </w:pPr>
    </w:lvl>
    <w:lvl w:ilvl="2">
      <w:numFmt w:val="bullet"/>
      <w:lvlText w:val="•"/>
      <w:lvlJc w:val="left"/>
      <w:pPr>
        <w:ind w:left="2883" w:hanging="311"/>
      </w:pPr>
    </w:lvl>
    <w:lvl w:ilvl="3">
      <w:numFmt w:val="bullet"/>
      <w:lvlText w:val="•"/>
      <w:lvlJc w:val="left"/>
      <w:pPr>
        <w:ind w:left="3955" w:hanging="311"/>
      </w:pPr>
    </w:lvl>
    <w:lvl w:ilvl="4">
      <w:numFmt w:val="bullet"/>
      <w:lvlText w:val="•"/>
      <w:lvlJc w:val="left"/>
      <w:pPr>
        <w:ind w:left="5027" w:hanging="311"/>
      </w:pPr>
    </w:lvl>
    <w:lvl w:ilvl="5">
      <w:numFmt w:val="bullet"/>
      <w:lvlText w:val="•"/>
      <w:lvlJc w:val="left"/>
      <w:pPr>
        <w:ind w:left="6099" w:hanging="311"/>
      </w:pPr>
    </w:lvl>
    <w:lvl w:ilvl="6">
      <w:numFmt w:val="bullet"/>
      <w:lvlText w:val="•"/>
      <w:lvlJc w:val="left"/>
      <w:pPr>
        <w:ind w:left="7171" w:hanging="311"/>
      </w:pPr>
    </w:lvl>
    <w:lvl w:ilvl="7">
      <w:numFmt w:val="bullet"/>
      <w:lvlText w:val="•"/>
      <w:lvlJc w:val="left"/>
      <w:pPr>
        <w:ind w:left="8243" w:hanging="311"/>
      </w:pPr>
    </w:lvl>
    <w:lvl w:ilvl="8">
      <w:numFmt w:val="bullet"/>
      <w:lvlText w:val="•"/>
      <w:lvlJc w:val="left"/>
      <w:pPr>
        <w:ind w:left="9315" w:hanging="311"/>
      </w:pPr>
    </w:lvl>
  </w:abstractNum>
  <w:abstractNum w:abstractNumId="1" w15:restartNumberingAfterBreak="0">
    <w:nsid w:val="022271F2"/>
    <w:multiLevelType w:val="hybridMultilevel"/>
    <w:tmpl w:val="947E43DC"/>
    <w:lvl w:ilvl="0" w:tplc="D06403E4"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446902"/>
    <w:multiLevelType w:val="hybridMultilevel"/>
    <w:tmpl w:val="63F05D86"/>
    <w:lvl w:ilvl="0" w:tplc="10BE952C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746340"/>
    <w:multiLevelType w:val="hybridMultilevel"/>
    <w:tmpl w:val="D62A81CA"/>
    <w:lvl w:ilvl="0" w:tplc="852A1CC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i/>
        <w:iCs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017A32"/>
    <w:multiLevelType w:val="hybridMultilevel"/>
    <w:tmpl w:val="D3AE6FC6"/>
    <w:lvl w:ilvl="0" w:tplc="0BC2686E"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393CF4"/>
    <w:multiLevelType w:val="hybridMultilevel"/>
    <w:tmpl w:val="F2A6609A"/>
    <w:lvl w:ilvl="0" w:tplc="6ABC1DB4"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20678D"/>
    <w:multiLevelType w:val="hybridMultilevel"/>
    <w:tmpl w:val="92BA70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6B6C93"/>
    <w:multiLevelType w:val="hybridMultilevel"/>
    <w:tmpl w:val="E38ACD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AB061B"/>
    <w:multiLevelType w:val="hybridMultilevel"/>
    <w:tmpl w:val="DB90DA32"/>
    <w:lvl w:ilvl="0" w:tplc="325E92F8"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520482"/>
    <w:multiLevelType w:val="hybridMultilevel"/>
    <w:tmpl w:val="21EA5D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151E86"/>
    <w:multiLevelType w:val="hybridMultilevel"/>
    <w:tmpl w:val="70C476E8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1CA704A"/>
    <w:multiLevelType w:val="hybridMultilevel"/>
    <w:tmpl w:val="0AF22F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CC3BB5"/>
    <w:multiLevelType w:val="hybridMultilevel"/>
    <w:tmpl w:val="85F6A5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2506FE"/>
    <w:multiLevelType w:val="hybridMultilevel"/>
    <w:tmpl w:val="E24E65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C41393"/>
    <w:multiLevelType w:val="hybridMultilevel"/>
    <w:tmpl w:val="3D9AA9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5B70A6"/>
    <w:multiLevelType w:val="hybridMultilevel"/>
    <w:tmpl w:val="D2A246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F468FF"/>
    <w:multiLevelType w:val="hybridMultilevel"/>
    <w:tmpl w:val="3B0A696C"/>
    <w:lvl w:ilvl="0" w:tplc="10BE952C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565350"/>
    <w:multiLevelType w:val="hybridMultilevel"/>
    <w:tmpl w:val="C3D0B2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6B1053"/>
    <w:multiLevelType w:val="hybridMultilevel"/>
    <w:tmpl w:val="F4121C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2F3ADC"/>
    <w:multiLevelType w:val="hybridMultilevel"/>
    <w:tmpl w:val="E444B0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DA785C"/>
    <w:multiLevelType w:val="hybridMultilevel"/>
    <w:tmpl w:val="7ABCE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095BA9"/>
    <w:multiLevelType w:val="hybridMultilevel"/>
    <w:tmpl w:val="E09421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5005C9C"/>
    <w:multiLevelType w:val="hybridMultilevel"/>
    <w:tmpl w:val="3EB61F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3708E4"/>
    <w:multiLevelType w:val="hybridMultilevel"/>
    <w:tmpl w:val="A36863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177EC7"/>
    <w:multiLevelType w:val="hybridMultilevel"/>
    <w:tmpl w:val="C3841306"/>
    <w:lvl w:ilvl="0" w:tplc="852A1CC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i/>
        <w:i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D9C296E"/>
    <w:multiLevelType w:val="hybridMultilevel"/>
    <w:tmpl w:val="209444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DC1350A"/>
    <w:multiLevelType w:val="hybridMultilevel"/>
    <w:tmpl w:val="E5A0D4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9C47D0"/>
    <w:multiLevelType w:val="hybridMultilevel"/>
    <w:tmpl w:val="6E6696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F205B1"/>
    <w:multiLevelType w:val="hybridMultilevel"/>
    <w:tmpl w:val="36B8A9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BA6D1D"/>
    <w:multiLevelType w:val="hybridMultilevel"/>
    <w:tmpl w:val="A2F4D1A4"/>
    <w:lvl w:ilvl="0" w:tplc="F8D485D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B874F3F"/>
    <w:multiLevelType w:val="hybridMultilevel"/>
    <w:tmpl w:val="1BE0E05E"/>
    <w:lvl w:ilvl="0" w:tplc="70FAAAE2"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6679AE"/>
    <w:multiLevelType w:val="hybridMultilevel"/>
    <w:tmpl w:val="A08CA7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272651">
    <w:abstractNumId w:val="11"/>
  </w:num>
  <w:num w:numId="2" w16cid:durableId="271910693">
    <w:abstractNumId w:val="15"/>
  </w:num>
  <w:num w:numId="3" w16cid:durableId="1067652675">
    <w:abstractNumId w:val="19"/>
  </w:num>
  <w:num w:numId="4" w16cid:durableId="1811822207">
    <w:abstractNumId w:val="28"/>
  </w:num>
  <w:num w:numId="5" w16cid:durableId="1813406354">
    <w:abstractNumId w:val="22"/>
  </w:num>
  <w:num w:numId="6" w16cid:durableId="498932750">
    <w:abstractNumId w:val="16"/>
  </w:num>
  <w:num w:numId="7" w16cid:durableId="1796943451">
    <w:abstractNumId w:val="2"/>
  </w:num>
  <w:num w:numId="8" w16cid:durableId="162283745">
    <w:abstractNumId w:val="20"/>
  </w:num>
  <w:num w:numId="9" w16cid:durableId="829830674">
    <w:abstractNumId w:val="6"/>
  </w:num>
  <w:num w:numId="10" w16cid:durableId="1044015327">
    <w:abstractNumId w:val="3"/>
  </w:num>
  <w:num w:numId="11" w16cid:durableId="1982884621">
    <w:abstractNumId w:val="7"/>
  </w:num>
  <w:num w:numId="12" w16cid:durableId="1084838051">
    <w:abstractNumId w:val="17"/>
  </w:num>
  <w:num w:numId="13" w16cid:durableId="1240362740">
    <w:abstractNumId w:val="27"/>
  </w:num>
  <w:num w:numId="14" w16cid:durableId="1109590434">
    <w:abstractNumId w:val="18"/>
  </w:num>
  <w:num w:numId="15" w16cid:durableId="150103451">
    <w:abstractNumId w:val="24"/>
  </w:num>
  <w:num w:numId="16" w16cid:durableId="1658074812">
    <w:abstractNumId w:val="10"/>
  </w:num>
  <w:num w:numId="17" w16cid:durableId="425687255">
    <w:abstractNumId w:val="21"/>
  </w:num>
  <w:num w:numId="18" w16cid:durableId="1450977173">
    <w:abstractNumId w:val="23"/>
  </w:num>
  <w:num w:numId="19" w16cid:durableId="108205667">
    <w:abstractNumId w:val="9"/>
  </w:num>
  <w:num w:numId="20" w16cid:durableId="83840785">
    <w:abstractNumId w:val="29"/>
  </w:num>
  <w:num w:numId="21" w16cid:durableId="1519583635">
    <w:abstractNumId w:val="0"/>
  </w:num>
  <w:num w:numId="22" w16cid:durableId="1664432015">
    <w:abstractNumId w:val="14"/>
  </w:num>
  <w:num w:numId="23" w16cid:durableId="516582811">
    <w:abstractNumId w:val="13"/>
  </w:num>
  <w:num w:numId="24" w16cid:durableId="1957637048">
    <w:abstractNumId w:val="31"/>
  </w:num>
  <w:num w:numId="25" w16cid:durableId="697778712">
    <w:abstractNumId w:val="25"/>
  </w:num>
  <w:num w:numId="26" w16cid:durableId="1539120640">
    <w:abstractNumId w:val="12"/>
  </w:num>
  <w:num w:numId="27" w16cid:durableId="1700668780">
    <w:abstractNumId w:val="26"/>
  </w:num>
  <w:num w:numId="28" w16cid:durableId="2088190766">
    <w:abstractNumId w:val="4"/>
  </w:num>
  <w:num w:numId="29" w16cid:durableId="715667053">
    <w:abstractNumId w:val="5"/>
  </w:num>
  <w:num w:numId="30" w16cid:durableId="851798522">
    <w:abstractNumId w:val="1"/>
  </w:num>
  <w:num w:numId="31" w16cid:durableId="1629435921">
    <w:abstractNumId w:val="8"/>
  </w:num>
  <w:num w:numId="32" w16cid:durableId="927347326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629"/>
    <w:rsid w:val="00000C97"/>
    <w:rsid w:val="000011C8"/>
    <w:rsid w:val="00001D08"/>
    <w:rsid w:val="00001F18"/>
    <w:rsid w:val="00002B99"/>
    <w:rsid w:val="000031A7"/>
    <w:rsid w:val="00004A73"/>
    <w:rsid w:val="00004F51"/>
    <w:rsid w:val="00006D09"/>
    <w:rsid w:val="00007EC3"/>
    <w:rsid w:val="00010320"/>
    <w:rsid w:val="000110A9"/>
    <w:rsid w:val="000111A5"/>
    <w:rsid w:val="00011572"/>
    <w:rsid w:val="00011B62"/>
    <w:rsid w:val="0001272C"/>
    <w:rsid w:val="00012E6F"/>
    <w:rsid w:val="000131C1"/>
    <w:rsid w:val="000131CD"/>
    <w:rsid w:val="00013286"/>
    <w:rsid w:val="0001335E"/>
    <w:rsid w:val="00015672"/>
    <w:rsid w:val="000156D7"/>
    <w:rsid w:val="0001584A"/>
    <w:rsid w:val="00015DFB"/>
    <w:rsid w:val="00016499"/>
    <w:rsid w:val="0002102E"/>
    <w:rsid w:val="0002233F"/>
    <w:rsid w:val="00022AC5"/>
    <w:rsid w:val="000230BF"/>
    <w:rsid w:val="000237F6"/>
    <w:rsid w:val="00023E64"/>
    <w:rsid w:val="00023FC9"/>
    <w:rsid w:val="00025B6F"/>
    <w:rsid w:val="000262D4"/>
    <w:rsid w:val="00026B74"/>
    <w:rsid w:val="000275EF"/>
    <w:rsid w:val="00027A2F"/>
    <w:rsid w:val="00027E19"/>
    <w:rsid w:val="00027EF4"/>
    <w:rsid w:val="00027FF3"/>
    <w:rsid w:val="00030AFE"/>
    <w:rsid w:val="000314A4"/>
    <w:rsid w:val="00031FAE"/>
    <w:rsid w:val="0003257D"/>
    <w:rsid w:val="00032737"/>
    <w:rsid w:val="00033124"/>
    <w:rsid w:val="0003368A"/>
    <w:rsid w:val="000341DC"/>
    <w:rsid w:val="00034416"/>
    <w:rsid w:val="000348E6"/>
    <w:rsid w:val="00034B1D"/>
    <w:rsid w:val="00034F83"/>
    <w:rsid w:val="00035519"/>
    <w:rsid w:val="00035D04"/>
    <w:rsid w:val="00036265"/>
    <w:rsid w:val="000365A6"/>
    <w:rsid w:val="0003732A"/>
    <w:rsid w:val="000376A2"/>
    <w:rsid w:val="000378FB"/>
    <w:rsid w:val="00037AD0"/>
    <w:rsid w:val="00040C6C"/>
    <w:rsid w:val="00040C80"/>
    <w:rsid w:val="0004193F"/>
    <w:rsid w:val="00041FC3"/>
    <w:rsid w:val="00042240"/>
    <w:rsid w:val="00042870"/>
    <w:rsid w:val="00043667"/>
    <w:rsid w:val="0004387D"/>
    <w:rsid w:val="000438A7"/>
    <w:rsid w:val="00044ABD"/>
    <w:rsid w:val="00045F33"/>
    <w:rsid w:val="000460A4"/>
    <w:rsid w:val="000467C3"/>
    <w:rsid w:val="00046A4D"/>
    <w:rsid w:val="00046B4F"/>
    <w:rsid w:val="00047063"/>
    <w:rsid w:val="00051C21"/>
    <w:rsid w:val="00052441"/>
    <w:rsid w:val="000526AC"/>
    <w:rsid w:val="000526F2"/>
    <w:rsid w:val="00053E57"/>
    <w:rsid w:val="00054752"/>
    <w:rsid w:val="0005591D"/>
    <w:rsid w:val="000559E0"/>
    <w:rsid w:val="0005691E"/>
    <w:rsid w:val="00057AFF"/>
    <w:rsid w:val="00060BB6"/>
    <w:rsid w:val="00061017"/>
    <w:rsid w:val="0006171D"/>
    <w:rsid w:val="00061B5B"/>
    <w:rsid w:val="00061D0C"/>
    <w:rsid w:val="00061D71"/>
    <w:rsid w:val="000625D0"/>
    <w:rsid w:val="000626B3"/>
    <w:rsid w:val="000635B9"/>
    <w:rsid w:val="0006419F"/>
    <w:rsid w:val="00064B53"/>
    <w:rsid w:val="000651CF"/>
    <w:rsid w:val="000657F6"/>
    <w:rsid w:val="00066108"/>
    <w:rsid w:val="00066DC0"/>
    <w:rsid w:val="00067285"/>
    <w:rsid w:val="0006763F"/>
    <w:rsid w:val="000703A9"/>
    <w:rsid w:val="0007089E"/>
    <w:rsid w:val="00070EAD"/>
    <w:rsid w:val="000716B4"/>
    <w:rsid w:val="00072CBE"/>
    <w:rsid w:val="00073C52"/>
    <w:rsid w:val="00074DEC"/>
    <w:rsid w:val="000752E5"/>
    <w:rsid w:val="00075310"/>
    <w:rsid w:val="000754AD"/>
    <w:rsid w:val="000765DD"/>
    <w:rsid w:val="00076922"/>
    <w:rsid w:val="000775AA"/>
    <w:rsid w:val="00077FCB"/>
    <w:rsid w:val="00080582"/>
    <w:rsid w:val="00080E56"/>
    <w:rsid w:val="000812D0"/>
    <w:rsid w:val="0008144F"/>
    <w:rsid w:val="000817AF"/>
    <w:rsid w:val="00081A15"/>
    <w:rsid w:val="00082576"/>
    <w:rsid w:val="00082FB7"/>
    <w:rsid w:val="00083796"/>
    <w:rsid w:val="00083C78"/>
    <w:rsid w:val="0008442E"/>
    <w:rsid w:val="00084A38"/>
    <w:rsid w:val="00084C78"/>
    <w:rsid w:val="00085883"/>
    <w:rsid w:val="0008679D"/>
    <w:rsid w:val="00086822"/>
    <w:rsid w:val="00086F9B"/>
    <w:rsid w:val="000876FB"/>
    <w:rsid w:val="00090057"/>
    <w:rsid w:val="0009053F"/>
    <w:rsid w:val="00090D4E"/>
    <w:rsid w:val="00090D5A"/>
    <w:rsid w:val="00090E42"/>
    <w:rsid w:val="0009413B"/>
    <w:rsid w:val="00094EA3"/>
    <w:rsid w:val="00094FB4"/>
    <w:rsid w:val="00094FD9"/>
    <w:rsid w:val="00095546"/>
    <w:rsid w:val="000956A1"/>
    <w:rsid w:val="00095AC7"/>
    <w:rsid w:val="00095C05"/>
    <w:rsid w:val="00095D66"/>
    <w:rsid w:val="00096027"/>
    <w:rsid w:val="00096637"/>
    <w:rsid w:val="00096972"/>
    <w:rsid w:val="00096AF6"/>
    <w:rsid w:val="00096E5C"/>
    <w:rsid w:val="00097100"/>
    <w:rsid w:val="000975BE"/>
    <w:rsid w:val="0009780D"/>
    <w:rsid w:val="00097B4F"/>
    <w:rsid w:val="00097DAF"/>
    <w:rsid w:val="00097E7D"/>
    <w:rsid w:val="000A120E"/>
    <w:rsid w:val="000A1354"/>
    <w:rsid w:val="000A2AC3"/>
    <w:rsid w:val="000A31B2"/>
    <w:rsid w:val="000A3868"/>
    <w:rsid w:val="000A3EBB"/>
    <w:rsid w:val="000A4504"/>
    <w:rsid w:val="000A4A2D"/>
    <w:rsid w:val="000A4BB7"/>
    <w:rsid w:val="000A54A6"/>
    <w:rsid w:val="000A5612"/>
    <w:rsid w:val="000A57BB"/>
    <w:rsid w:val="000A5818"/>
    <w:rsid w:val="000A5C1B"/>
    <w:rsid w:val="000A74C9"/>
    <w:rsid w:val="000A7698"/>
    <w:rsid w:val="000A7F0B"/>
    <w:rsid w:val="000B03BA"/>
    <w:rsid w:val="000B06DA"/>
    <w:rsid w:val="000B1422"/>
    <w:rsid w:val="000B1639"/>
    <w:rsid w:val="000B2021"/>
    <w:rsid w:val="000B2170"/>
    <w:rsid w:val="000B25F9"/>
    <w:rsid w:val="000B309F"/>
    <w:rsid w:val="000B34B9"/>
    <w:rsid w:val="000B3911"/>
    <w:rsid w:val="000B39EE"/>
    <w:rsid w:val="000B3D60"/>
    <w:rsid w:val="000B4462"/>
    <w:rsid w:val="000B521D"/>
    <w:rsid w:val="000B59D7"/>
    <w:rsid w:val="000B6D84"/>
    <w:rsid w:val="000B760F"/>
    <w:rsid w:val="000C0A7C"/>
    <w:rsid w:val="000C137B"/>
    <w:rsid w:val="000C1419"/>
    <w:rsid w:val="000C1912"/>
    <w:rsid w:val="000C1CE0"/>
    <w:rsid w:val="000C3015"/>
    <w:rsid w:val="000C44A5"/>
    <w:rsid w:val="000C466D"/>
    <w:rsid w:val="000C5B34"/>
    <w:rsid w:val="000C5B51"/>
    <w:rsid w:val="000C5CBC"/>
    <w:rsid w:val="000C5E32"/>
    <w:rsid w:val="000C66A4"/>
    <w:rsid w:val="000C66E6"/>
    <w:rsid w:val="000C7E11"/>
    <w:rsid w:val="000D080F"/>
    <w:rsid w:val="000D0BDB"/>
    <w:rsid w:val="000D0C96"/>
    <w:rsid w:val="000D1240"/>
    <w:rsid w:val="000D17BE"/>
    <w:rsid w:val="000D18CE"/>
    <w:rsid w:val="000D28C1"/>
    <w:rsid w:val="000D2EB2"/>
    <w:rsid w:val="000D2F6C"/>
    <w:rsid w:val="000D3865"/>
    <w:rsid w:val="000D39F1"/>
    <w:rsid w:val="000D4558"/>
    <w:rsid w:val="000D5045"/>
    <w:rsid w:val="000D64A0"/>
    <w:rsid w:val="000D6A2D"/>
    <w:rsid w:val="000D7A05"/>
    <w:rsid w:val="000E04DA"/>
    <w:rsid w:val="000E0C2A"/>
    <w:rsid w:val="000E1200"/>
    <w:rsid w:val="000E19BC"/>
    <w:rsid w:val="000E1D60"/>
    <w:rsid w:val="000E23ED"/>
    <w:rsid w:val="000E2745"/>
    <w:rsid w:val="000E2929"/>
    <w:rsid w:val="000E2A7C"/>
    <w:rsid w:val="000E30B3"/>
    <w:rsid w:val="000E437A"/>
    <w:rsid w:val="000E53CC"/>
    <w:rsid w:val="000E5669"/>
    <w:rsid w:val="000E5931"/>
    <w:rsid w:val="000E6EB3"/>
    <w:rsid w:val="000E7108"/>
    <w:rsid w:val="000E7285"/>
    <w:rsid w:val="000E7288"/>
    <w:rsid w:val="000E72AC"/>
    <w:rsid w:val="000E7474"/>
    <w:rsid w:val="000E7599"/>
    <w:rsid w:val="000F071E"/>
    <w:rsid w:val="000F233D"/>
    <w:rsid w:val="000F263C"/>
    <w:rsid w:val="000F26EA"/>
    <w:rsid w:val="000F285C"/>
    <w:rsid w:val="000F3563"/>
    <w:rsid w:val="000F3B21"/>
    <w:rsid w:val="000F4518"/>
    <w:rsid w:val="000F49BC"/>
    <w:rsid w:val="000F51F0"/>
    <w:rsid w:val="000F63B6"/>
    <w:rsid w:val="000F6663"/>
    <w:rsid w:val="001004D3"/>
    <w:rsid w:val="001005F2"/>
    <w:rsid w:val="00100FD2"/>
    <w:rsid w:val="00101411"/>
    <w:rsid w:val="001017D3"/>
    <w:rsid w:val="00101FD2"/>
    <w:rsid w:val="00102250"/>
    <w:rsid w:val="001027BF"/>
    <w:rsid w:val="0010288C"/>
    <w:rsid w:val="00102932"/>
    <w:rsid w:val="00102D73"/>
    <w:rsid w:val="00103404"/>
    <w:rsid w:val="0010373E"/>
    <w:rsid w:val="001039DC"/>
    <w:rsid w:val="00103CEB"/>
    <w:rsid w:val="0010407D"/>
    <w:rsid w:val="00105A55"/>
    <w:rsid w:val="00105C7D"/>
    <w:rsid w:val="00106541"/>
    <w:rsid w:val="001067AC"/>
    <w:rsid w:val="00106F99"/>
    <w:rsid w:val="001075EE"/>
    <w:rsid w:val="00107670"/>
    <w:rsid w:val="00107AF1"/>
    <w:rsid w:val="00107DE4"/>
    <w:rsid w:val="00111181"/>
    <w:rsid w:val="00111650"/>
    <w:rsid w:val="00111D57"/>
    <w:rsid w:val="00112DC6"/>
    <w:rsid w:val="00113134"/>
    <w:rsid w:val="00113BD1"/>
    <w:rsid w:val="001144BA"/>
    <w:rsid w:val="00116692"/>
    <w:rsid w:val="0011673E"/>
    <w:rsid w:val="00116B3C"/>
    <w:rsid w:val="00117D00"/>
    <w:rsid w:val="00117ED7"/>
    <w:rsid w:val="00120BE8"/>
    <w:rsid w:val="00120E32"/>
    <w:rsid w:val="0012106B"/>
    <w:rsid w:val="00121394"/>
    <w:rsid w:val="00121AB4"/>
    <w:rsid w:val="00122685"/>
    <w:rsid w:val="0012272C"/>
    <w:rsid w:val="00122809"/>
    <w:rsid w:val="00122985"/>
    <w:rsid w:val="001231E0"/>
    <w:rsid w:val="001232B1"/>
    <w:rsid w:val="00123693"/>
    <w:rsid w:val="00123B30"/>
    <w:rsid w:val="00123C02"/>
    <w:rsid w:val="00123C9A"/>
    <w:rsid w:val="00123D2D"/>
    <w:rsid w:val="001240E5"/>
    <w:rsid w:val="00124A36"/>
    <w:rsid w:val="00124F3A"/>
    <w:rsid w:val="00125256"/>
    <w:rsid w:val="00127051"/>
    <w:rsid w:val="00127654"/>
    <w:rsid w:val="00131A6F"/>
    <w:rsid w:val="00131B27"/>
    <w:rsid w:val="00131FC2"/>
    <w:rsid w:val="00132178"/>
    <w:rsid w:val="00132933"/>
    <w:rsid w:val="00132A54"/>
    <w:rsid w:val="00132E88"/>
    <w:rsid w:val="00133650"/>
    <w:rsid w:val="001336DB"/>
    <w:rsid w:val="00133EE5"/>
    <w:rsid w:val="00133FAE"/>
    <w:rsid w:val="0013406E"/>
    <w:rsid w:val="001341EA"/>
    <w:rsid w:val="0013469C"/>
    <w:rsid w:val="00134ACD"/>
    <w:rsid w:val="00134C72"/>
    <w:rsid w:val="00134DBD"/>
    <w:rsid w:val="00136B43"/>
    <w:rsid w:val="00136F96"/>
    <w:rsid w:val="0013752A"/>
    <w:rsid w:val="001379D2"/>
    <w:rsid w:val="00140032"/>
    <w:rsid w:val="001412E1"/>
    <w:rsid w:val="001419BE"/>
    <w:rsid w:val="00141D03"/>
    <w:rsid w:val="00142015"/>
    <w:rsid w:val="001427DB"/>
    <w:rsid w:val="00142999"/>
    <w:rsid w:val="00142AE8"/>
    <w:rsid w:val="0014339E"/>
    <w:rsid w:val="00143CCF"/>
    <w:rsid w:val="00143E06"/>
    <w:rsid w:val="001450E3"/>
    <w:rsid w:val="00146178"/>
    <w:rsid w:val="00146A0D"/>
    <w:rsid w:val="00146AAE"/>
    <w:rsid w:val="00146D39"/>
    <w:rsid w:val="00146E24"/>
    <w:rsid w:val="00147322"/>
    <w:rsid w:val="00147FE6"/>
    <w:rsid w:val="001506D7"/>
    <w:rsid w:val="001509FB"/>
    <w:rsid w:val="00151DCE"/>
    <w:rsid w:val="00152005"/>
    <w:rsid w:val="001523EA"/>
    <w:rsid w:val="00152E8D"/>
    <w:rsid w:val="0015348D"/>
    <w:rsid w:val="00153DD3"/>
    <w:rsid w:val="00153EC2"/>
    <w:rsid w:val="00154752"/>
    <w:rsid w:val="00154A33"/>
    <w:rsid w:val="001556B0"/>
    <w:rsid w:val="0015663D"/>
    <w:rsid w:val="0015676C"/>
    <w:rsid w:val="00156B21"/>
    <w:rsid w:val="00156D25"/>
    <w:rsid w:val="00160386"/>
    <w:rsid w:val="00163EBF"/>
    <w:rsid w:val="00164018"/>
    <w:rsid w:val="00164B77"/>
    <w:rsid w:val="00165249"/>
    <w:rsid w:val="001658B1"/>
    <w:rsid w:val="00165FFF"/>
    <w:rsid w:val="00166D9C"/>
    <w:rsid w:val="00167142"/>
    <w:rsid w:val="00167526"/>
    <w:rsid w:val="00167B90"/>
    <w:rsid w:val="001702A2"/>
    <w:rsid w:val="00170BC1"/>
    <w:rsid w:val="00171568"/>
    <w:rsid w:val="0017181A"/>
    <w:rsid w:val="00171B21"/>
    <w:rsid w:val="00171D9A"/>
    <w:rsid w:val="00171F4B"/>
    <w:rsid w:val="00172C4C"/>
    <w:rsid w:val="00172F2F"/>
    <w:rsid w:val="00173565"/>
    <w:rsid w:val="0017372B"/>
    <w:rsid w:val="00173970"/>
    <w:rsid w:val="00173C0B"/>
    <w:rsid w:val="00174213"/>
    <w:rsid w:val="001744C8"/>
    <w:rsid w:val="00175137"/>
    <w:rsid w:val="001751DA"/>
    <w:rsid w:val="00175FB9"/>
    <w:rsid w:val="001773EC"/>
    <w:rsid w:val="0017785C"/>
    <w:rsid w:val="00177F46"/>
    <w:rsid w:val="00177F94"/>
    <w:rsid w:val="00180B12"/>
    <w:rsid w:val="00180C8B"/>
    <w:rsid w:val="00180F35"/>
    <w:rsid w:val="00181ACA"/>
    <w:rsid w:val="00181E31"/>
    <w:rsid w:val="00183650"/>
    <w:rsid w:val="001839DA"/>
    <w:rsid w:val="00186A80"/>
    <w:rsid w:val="00186EEC"/>
    <w:rsid w:val="001871A4"/>
    <w:rsid w:val="0018778C"/>
    <w:rsid w:val="001877D3"/>
    <w:rsid w:val="001901D1"/>
    <w:rsid w:val="0019033C"/>
    <w:rsid w:val="0019116B"/>
    <w:rsid w:val="001914DE"/>
    <w:rsid w:val="001917F0"/>
    <w:rsid w:val="00191F22"/>
    <w:rsid w:val="0019236E"/>
    <w:rsid w:val="00194274"/>
    <w:rsid w:val="00194643"/>
    <w:rsid w:val="00195402"/>
    <w:rsid w:val="00195B36"/>
    <w:rsid w:val="0019669F"/>
    <w:rsid w:val="001966CD"/>
    <w:rsid w:val="001968AD"/>
    <w:rsid w:val="00196E4A"/>
    <w:rsid w:val="00196F99"/>
    <w:rsid w:val="0019705B"/>
    <w:rsid w:val="0019774F"/>
    <w:rsid w:val="001A0D2D"/>
    <w:rsid w:val="001A0DE2"/>
    <w:rsid w:val="001A1AFD"/>
    <w:rsid w:val="001A1DDC"/>
    <w:rsid w:val="001A3586"/>
    <w:rsid w:val="001A41DA"/>
    <w:rsid w:val="001A527E"/>
    <w:rsid w:val="001A597C"/>
    <w:rsid w:val="001A6332"/>
    <w:rsid w:val="001A6660"/>
    <w:rsid w:val="001A6680"/>
    <w:rsid w:val="001A6B9B"/>
    <w:rsid w:val="001A7029"/>
    <w:rsid w:val="001A7CE4"/>
    <w:rsid w:val="001B048D"/>
    <w:rsid w:val="001B0D1B"/>
    <w:rsid w:val="001B13B8"/>
    <w:rsid w:val="001B14FA"/>
    <w:rsid w:val="001B21F1"/>
    <w:rsid w:val="001B2463"/>
    <w:rsid w:val="001B29F9"/>
    <w:rsid w:val="001B2FAD"/>
    <w:rsid w:val="001B34FA"/>
    <w:rsid w:val="001B4115"/>
    <w:rsid w:val="001B42A3"/>
    <w:rsid w:val="001B47D3"/>
    <w:rsid w:val="001B4ADF"/>
    <w:rsid w:val="001B5446"/>
    <w:rsid w:val="001B6AE6"/>
    <w:rsid w:val="001B6C2E"/>
    <w:rsid w:val="001B76EC"/>
    <w:rsid w:val="001B77CA"/>
    <w:rsid w:val="001B7A65"/>
    <w:rsid w:val="001C05BB"/>
    <w:rsid w:val="001C1BA9"/>
    <w:rsid w:val="001C1CA4"/>
    <w:rsid w:val="001C1EA5"/>
    <w:rsid w:val="001C2AA9"/>
    <w:rsid w:val="001C2BC1"/>
    <w:rsid w:val="001C2EBB"/>
    <w:rsid w:val="001C32AD"/>
    <w:rsid w:val="001C6041"/>
    <w:rsid w:val="001C66E2"/>
    <w:rsid w:val="001C6C40"/>
    <w:rsid w:val="001C6FA4"/>
    <w:rsid w:val="001C6FBD"/>
    <w:rsid w:val="001C703D"/>
    <w:rsid w:val="001C7278"/>
    <w:rsid w:val="001C7B62"/>
    <w:rsid w:val="001D1015"/>
    <w:rsid w:val="001D10C7"/>
    <w:rsid w:val="001D1C38"/>
    <w:rsid w:val="001D272C"/>
    <w:rsid w:val="001D2FD5"/>
    <w:rsid w:val="001D304A"/>
    <w:rsid w:val="001D36D7"/>
    <w:rsid w:val="001D38C0"/>
    <w:rsid w:val="001D40D5"/>
    <w:rsid w:val="001D42C0"/>
    <w:rsid w:val="001D444C"/>
    <w:rsid w:val="001D487E"/>
    <w:rsid w:val="001D4CA2"/>
    <w:rsid w:val="001D4F0D"/>
    <w:rsid w:val="001D5A6A"/>
    <w:rsid w:val="001D5A85"/>
    <w:rsid w:val="001D67D4"/>
    <w:rsid w:val="001D68EC"/>
    <w:rsid w:val="001D6B64"/>
    <w:rsid w:val="001D6C59"/>
    <w:rsid w:val="001D759E"/>
    <w:rsid w:val="001D7C4C"/>
    <w:rsid w:val="001D7F77"/>
    <w:rsid w:val="001E0613"/>
    <w:rsid w:val="001E0ECE"/>
    <w:rsid w:val="001E1083"/>
    <w:rsid w:val="001E1388"/>
    <w:rsid w:val="001E22DC"/>
    <w:rsid w:val="001E2A4A"/>
    <w:rsid w:val="001E3403"/>
    <w:rsid w:val="001E3FA8"/>
    <w:rsid w:val="001E4193"/>
    <w:rsid w:val="001E43BC"/>
    <w:rsid w:val="001E4502"/>
    <w:rsid w:val="001E464B"/>
    <w:rsid w:val="001E4B3E"/>
    <w:rsid w:val="001E616B"/>
    <w:rsid w:val="001E6191"/>
    <w:rsid w:val="001E7F6D"/>
    <w:rsid w:val="001F07C2"/>
    <w:rsid w:val="001F0892"/>
    <w:rsid w:val="001F09C5"/>
    <w:rsid w:val="001F2073"/>
    <w:rsid w:val="001F2209"/>
    <w:rsid w:val="001F22AF"/>
    <w:rsid w:val="001F23EA"/>
    <w:rsid w:val="001F24D5"/>
    <w:rsid w:val="001F33F9"/>
    <w:rsid w:val="001F412F"/>
    <w:rsid w:val="001F519C"/>
    <w:rsid w:val="001F67A0"/>
    <w:rsid w:val="001F6890"/>
    <w:rsid w:val="001F6B32"/>
    <w:rsid w:val="001F7188"/>
    <w:rsid w:val="001F78AA"/>
    <w:rsid w:val="001F7923"/>
    <w:rsid w:val="001F79FD"/>
    <w:rsid w:val="001F7A64"/>
    <w:rsid w:val="00200647"/>
    <w:rsid w:val="00200806"/>
    <w:rsid w:val="002011DC"/>
    <w:rsid w:val="002012BD"/>
    <w:rsid w:val="00201616"/>
    <w:rsid w:val="002017C5"/>
    <w:rsid w:val="00201B76"/>
    <w:rsid w:val="00201F1C"/>
    <w:rsid w:val="00202110"/>
    <w:rsid w:val="002026F7"/>
    <w:rsid w:val="00202779"/>
    <w:rsid w:val="00203ECC"/>
    <w:rsid w:val="0020437E"/>
    <w:rsid w:val="00204743"/>
    <w:rsid w:val="002047DD"/>
    <w:rsid w:val="00204902"/>
    <w:rsid w:val="00204FF7"/>
    <w:rsid w:val="002056DD"/>
    <w:rsid w:val="00205C6B"/>
    <w:rsid w:val="00205F0E"/>
    <w:rsid w:val="00206363"/>
    <w:rsid w:val="0020673B"/>
    <w:rsid w:val="00206F4F"/>
    <w:rsid w:val="002073F7"/>
    <w:rsid w:val="0020795D"/>
    <w:rsid w:val="00207B57"/>
    <w:rsid w:val="00207C31"/>
    <w:rsid w:val="002100D3"/>
    <w:rsid w:val="00210607"/>
    <w:rsid w:val="0021113A"/>
    <w:rsid w:val="00214827"/>
    <w:rsid w:val="00215A50"/>
    <w:rsid w:val="002162BC"/>
    <w:rsid w:val="0021765B"/>
    <w:rsid w:val="00217B37"/>
    <w:rsid w:val="0022002C"/>
    <w:rsid w:val="002212B7"/>
    <w:rsid w:val="002217B2"/>
    <w:rsid w:val="00221D1C"/>
    <w:rsid w:val="00222CD8"/>
    <w:rsid w:val="00222F33"/>
    <w:rsid w:val="0022337E"/>
    <w:rsid w:val="00223DF9"/>
    <w:rsid w:val="00224EFB"/>
    <w:rsid w:val="00224FE9"/>
    <w:rsid w:val="00225396"/>
    <w:rsid w:val="002271BD"/>
    <w:rsid w:val="00227DB7"/>
    <w:rsid w:val="0023020B"/>
    <w:rsid w:val="0023061E"/>
    <w:rsid w:val="0023089A"/>
    <w:rsid w:val="00230A9E"/>
    <w:rsid w:val="00230BFD"/>
    <w:rsid w:val="00230C09"/>
    <w:rsid w:val="002313BB"/>
    <w:rsid w:val="002317CC"/>
    <w:rsid w:val="002317E2"/>
    <w:rsid w:val="00231E96"/>
    <w:rsid w:val="002320C1"/>
    <w:rsid w:val="00232829"/>
    <w:rsid w:val="00233C65"/>
    <w:rsid w:val="002343E6"/>
    <w:rsid w:val="00234640"/>
    <w:rsid w:val="00234678"/>
    <w:rsid w:val="0023474B"/>
    <w:rsid w:val="00234BD8"/>
    <w:rsid w:val="00234DD1"/>
    <w:rsid w:val="00234F49"/>
    <w:rsid w:val="00234FEE"/>
    <w:rsid w:val="002351B3"/>
    <w:rsid w:val="00235A80"/>
    <w:rsid w:val="00236223"/>
    <w:rsid w:val="00236536"/>
    <w:rsid w:val="00236AED"/>
    <w:rsid w:val="00237099"/>
    <w:rsid w:val="002373B3"/>
    <w:rsid w:val="00237404"/>
    <w:rsid w:val="00240BC0"/>
    <w:rsid w:val="002413C1"/>
    <w:rsid w:val="00241431"/>
    <w:rsid w:val="00241792"/>
    <w:rsid w:val="00242286"/>
    <w:rsid w:val="002424C0"/>
    <w:rsid w:val="002425D5"/>
    <w:rsid w:val="0024284D"/>
    <w:rsid w:val="002428D3"/>
    <w:rsid w:val="00242E8C"/>
    <w:rsid w:val="00244C77"/>
    <w:rsid w:val="0024523C"/>
    <w:rsid w:val="00245B88"/>
    <w:rsid w:val="00246DD5"/>
    <w:rsid w:val="00247213"/>
    <w:rsid w:val="00250120"/>
    <w:rsid w:val="0025070E"/>
    <w:rsid w:val="00251142"/>
    <w:rsid w:val="00251649"/>
    <w:rsid w:val="00251AC7"/>
    <w:rsid w:val="00251C61"/>
    <w:rsid w:val="00252956"/>
    <w:rsid w:val="00252E10"/>
    <w:rsid w:val="0025364E"/>
    <w:rsid w:val="00253A59"/>
    <w:rsid w:val="00253B0E"/>
    <w:rsid w:val="002549C5"/>
    <w:rsid w:val="002555E6"/>
    <w:rsid w:val="002556A1"/>
    <w:rsid w:val="00256094"/>
    <w:rsid w:val="002563EF"/>
    <w:rsid w:val="00256E83"/>
    <w:rsid w:val="00256F61"/>
    <w:rsid w:val="00257177"/>
    <w:rsid w:val="002574D5"/>
    <w:rsid w:val="0025798A"/>
    <w:rsid w:val="002619BF"/>
    <w:rsid w:val="00261C08"/>
    <w:rsid w:val="00261E0F"/>
    <w:rsid w:val="002645E2"/>
    <w:rsid w:val="0026480E"/>
    <w:rsid w:val="0026489B"/>
    <w:rsid w:val="00264D8A"/>
    <w:rsid w:val="002655AF"/>
    <w:rsid w:val="002655CE"/>
    <w:rsid w:val="0026568B"/>
    <w:rsid w:val="00266569"/>
    <w:rsid w:val="00267996"/>
    <w:rsid w:val="00267E35"/>
    <w:rsid w:val="002706DA"/>
    <w:rsid w:val="002713AE"/>
    <w:rsid w:val="00272E50"/>
    <w:rsid w:val="00273487"/>
    <w:rsid w:val="00273C63"/>
    <w:rsid w:val="002741EB"/>
    <w:rsid w:val="00274595"/>
    <w:rsid w:val="00274E80"/>
    <w:rsid w:val="002762BC"/>
    <w:rsid w:val="00276749"/>
    <w:rsid w:val="002769AD"/>
    <w:rsid w:val="00276A01"/>
    <w:rsid w:val="00281370"/>
    <w:rsid w:val="002816A8"/>
    <w:rsid w:val="002822F6"/>
    <w:rsid w:val="00282512"/>
    <w:rsid w:val="0028314D"/>
    <w:rsid w:val="00283391"/>
    <w:rsid w:val="00284EE2"/>
    <w:rsid w:val="0028543B"/>
    <w:rsid w:val="00285E95"/>
    <w:rsid w:val="002875F2"/>
    <w:rsid w:val="002910EA"/>
    <w:rsid w:val="00291F5E"/>
    <w:rsid w:val="002920AB"/>
    <w:rsid w:val="002929D1"/>
    <w:rsid w:val="00292AF2"/>
    <w:rsid w:val="00292EB9"/>
    <w:rsid w:val="002943E7"/>
    <w:rsid w:val="00294551"/>
    <w:rsid w:val="002945EB"/>
    <w:rsid w:val="00295081"/>
    <w:rsid w:val="00295A71"/>
    <w:rsid w:val="00296461"/>
    <w:rsid w:val="00296578"/>
    <w:rsid w:val="002A04C1"/>
    <w:rsid w:val="002A1356"/>
    <w:rsid w:val="002A1D40"/>
    <w:rsid w:val="002A2435"/>
    <w:rsid w:val="002A29CC"/>
    <w:rsid w:val="002A2B32"/>
    <w:rsid w:val="002A2B59"/>
    <w:rsid w:val="002A2D64"/>
    <w:rsid w:val="002A32CE"/>
    <w:rsid w:val="002A33DD"/>
    <w:rsid w:val="002A3BC5"/>
    <w:rsid w:val="002A42B0"/>
    <w:rsid w:val="002A4ABB"/>
    <w:rsid w:val="002A5AAB"/>
    <w:rsid w:val="002A5E0A"/>
    <w:rsid w:val="002A63A2"/>
    <w:rsid w:val="002A645E"/>
    <w:rsid w:val="002A668E"/>
    <w:rsid w:val="002A6B13"/>
    <w:rsid w:val="002A6E16"/>
    <w:rsid w:val="002A719E"/>
    <w:rsid w:val="002A7BAC"/>
    <w:rsid w:val="002A7C20"/>
    <w:rsid w:val="002A7C5A"/>
    <w:rsid w:val="002A7C6E"/>
    <w:rsid w:val="002B0167"/>
    <w:rsid w:val="002B1115"/>
    <w:rsid w:val="002B12E3"/>
    <w:rsid w:val="002B15E7"/>
    <w:rsid w:val="002B2292"/>
    <w:rsid w:val="002B2F07"/>
    <w:rsid w:val="002B332A"/>
    <w:rsid w:val="002B3D45"/>
    <w:rsid w:val="002B442A"/>
    <w:rsid w:val="002B446B"/>
    <w:rsid w:val="002B4825"/>
    <w:rsid w:val="002B4EC2"/>
    <w:rsid w:val="002B4FD1"/>
    <w:rsid w:val="002B5CBE"/>
    <w:rsid w:val="002B6628"/>
    <w:rsid w:val="002B6704"/>
    <w:rsid w:val="002B7A3B"/>
    <w:rsid w:val="002C0901"/>
    <w:rsid w:val="002C1856"/>
    <w:rsid w:val="002C1C07"/>
    <w:rsid w:val="002C1FF3"/>
    <w:rsid w:val="002C2BA0"/>
    <w:rsid w:val="002C2C0F"/>
    <w:rsid w:val="002C36F8"/>
    <w:rsid w:val="002C378E"/>
    <w:rsid w:val="002C3BDB"/>
    <w:rsid w:val="002C412F"/>
    <w:rsid w:val="002C46FC"/>
    <w:rsid w:val="002C47BF"/>
    <w:rsid w:val="002C565E"/>
    <w:rsid w:val="002C5814"/>
    <w:rsid w:val="002C5E58"/>
    <w:rsid w:val="002C5F7A"/>
    <w:rsid w:val="002C6571"/>
    <w:rsid w:val="002C6962"/>
    <w:rsid w:val="002C6AD4"/>
    <w:rsid w:val="002C6C5D"/>
    <w:rsid w:val="002C74DF"/>
    <w:rsid w:val="002D0A8F"/>
    <w:rsid w:val="002D1A59"/>
    <w:rsid w:val="002D1AF9"/>
    <w:rsid w:val="002D1C0F"/>
    <w:rsid w:val="002D3AFD"/>
    <w:rsid w:val="002D3C57"/>
    <w:rsid w:val="002D4954"/>
    <w:rsid w:val="002D4DD4"/>
    <w:rsid w:val="002D5E60"/>
    <w:rsid w:val="002D6293"/>
    <w:rsid w:val="002D65F4"/>
    <w:rsid w:val="002D6AEE"/>
    <w:rsid w:val="002D7F1E"/>
    <w:rsid w:val="002E0270"/>
    <w:rsid w:val="002E1CBF"/>
    <w:rsid w:val="002E259C"/>
    <w:rsid w:val="002E28BF"/>
    <w:rsid w:val="002E28F8"/>
    <w:rsid w:val="002E2DDA"/>
    <w:rsid w:val="002E3D49"/>
    <w:rsid w:val="002E5B3C"/>
    <w:rsid w:val="002E5EFA"/>
    <w:rsid w:val="002E6B5E"/>
    <w:rsid w:val="002E77DE"/>
    <w:rsid w:val="002E7CAE"/>
    <w:rsid w:val="002F00A2"/>
    <w:rsid w:val="002F18BC"/>
    <w:rsid w:val="002F1EBB"/>
    <w:rsid w:val="002F2151"/>
    <w:rsid w:val="002F29E0"/>
    <w:rsid w:val="002F327D"/>
    <w:rsid w:val="002F34BC"/>
    <w:rsid w:val="002F3E5D"/>
    <w:rsid w:val="002F51D8"/>
    <w:rsid w:val="002F5243"/>
    <w:rsid w:val="002F6C59"/>
    <w:rsid w:val="002F6F81"/>
    <w:rsid w:val="002F745C"/>
    <w:rsid w:val="002F764D"/>
    <w:rsid w:val="002F7E32"/>
    <w:rsid w:val="00300728"/>
    <w:rsid w:val="00300AF4"/>
    <w:rsid w:val="0030120D"/>
    <w:rsid w:val="003017EF"/>
    <w:rsid w:val="003018E7"/>
    <w:rsid w:val="00301EBE"/>
    <w:rsid w:val="00302B96"/>
    <w:rsid w:val="00302CDF"/>
    <w:rsid w:val="00302D70"/>
    <w:rsid w:val="003033A7"/>
    <w:rsid w:val="00304397"/>
    <w:rsid w:val="00304975"/>
    <w:rsid w:val="0030542E"/>
    <w:rsid w:val="00305A1B"/>
    <w:rsid w:val="003064BE"/>
    <w:rsid w:val="00306CD9"/>
    <w:rsid w:val="00307143"/>
    <w:rsid w:val="00307735"/>
    <w:rsid w:val="00307DA0"/>
    <w:rsid w:val="00311619"/>
    <w:rsid w:val="00311950"/>
    <w:rsid w:val="00311E96"/>
    <w:rsid w:val="00312CE8"/>
    <w:rsid w:val="00313BD2"/>
    <w:rsid w:val="003145B9"/>
    <w:rsid w:val="003148D4"/>
    <w:rsid w:val="00314F4B"/>
    <w:rsid w:val="003167BF"/>
    <w:rsid w:val="0031747D"/>
    <w:rsid w:val="00317653"/>
    <w:rsid w:val="00317E08"/>
    <w:rsid w:val="00320371"/>
    <w:rsid w:val="00320CFE"/>
    <w:rsid w:val="003231E5"/>
    <w:rsid w:val="00323C45"/>
    <w:rsid w:val="00324544"/>
    <w:rsid w:val="00324731"/>
    <w:rsid w:val="00325169"/>
    <w:rsid w:val="00325503"/>
    <w:rsid w:val="00325E6A"/>
    <w:rsid w:val="00326273"/>
    <w:rsid w:val="003263D6"/>
    <w:rsid w:val="003267D1"/>
    <w:rsid w:val="00326CFE"/>
    <w:rsid w:val="00326FB0"/>
    <w:rsid w:val="003277F0"/>
    <w:rsid w:val="00330382"/>
    <w:rsid w:val="0033089F"/>
    <w:rsid w:val="00330B56"/>
    <w:rsid w:val="00330E61"/>
    <w:rsid w:val="00330F47"/>
    <w:rsid w:val="00330F63"/>
    <w:rsid w:val="00331616"/>
    <w:rsid w:val="00331D84"/>
    <w:rsid w:val="0033284A"/>
    <w:rsid w:val="00333997"/>
    <w:rsid w:val="00334811"/>
    <w:rsid w:val="00334CB2"/>
    <w:rsid w:val="00335B0A"/>
    <w:rsid w:val="00335B61"/>
    <w:rsid w:val="00335C97"/>
    <w:rsid w:val="003375E4"/>
    <w:rsid w:val="00340583"/>
    <w:rsid w:val="003408B7"/>
    <w:rsid w:val="00340A75"/>
    <w:rsid w:val="00341104"/>
    <w:rsid w:val="00342801"/>
    <w:rsid w:val="00342F82"/>
    <w:rsid w:val="00343DE0"/>
    <w:rsid w:val="00344385"/>
    <w:rsid w:val="0034610B"/>
    <w:rsid w:val="003465C5"/>
    <w:rsid w:val="00346618"/>
    <w:rsid w:val="00346897"/>
    <w:rsid w:val="003473AA"/>
    <w:rsid w:val="00347A6C"/>
    <w:rsid w:val="00350F07"/>
    <w:rsid w:val="003512E1"/>
    <w:rsid w:val="0035217E"/>
    <w:rsid w:val="00352F51"/>
    <w:rsid w:val="003538E3"/>
    <w:rsid w:val="0035407E"/>
    <w:rsid w:val="003541B2"/>
    <w:rsid w:val="0035437B"/>
    <w:rsid w:val="0035595B"/>
    <w:rsid w:val="003568B4"/>
    <w:rsid w:val="00356F2E"/>
    <w:rsid w:val="00357580"/>
    <w:rsid w:val="00360286"/>
    <w:rsid w:val="003615CD"/>
    <w:rsid w:val="00361DA0"/>
    <w:rsid w:val="003622C9"/>
    <w:rsid w:val="00362CE6"/>
    <w:rsid w:val="00363616"/>
    <w:rsid w:val="003636CB"/>
    <w:rsid w:val="00363B35"/>
    <w:rsid w:val="00363E66"/>
    <w:rsid w:val="00364F9D"/>
    <w:rsid w:val="00365BD4"/>
    <w:rsid w:val="0036616F"/>
    <w:rsid w:val="003667BE"/>
    <w:rsid w:val="00371150"/>
    <w:rsid w:val="00371326"/>
    <w:rsid w:val="0037139C"/>
    <w:rsid w:val="00372575"/>
    <w:rsid w:val="00372748"/>
    <w:rsid w:val="00372CC4"/>
    <w:rsid w:val="00372E5D"/>
    <w:rsid w:val="00373FF8"/>
    <w:rsid w:val="00374F64"/>
    <w:rsid w:val="00375B28"/>
    <w:rsid w:val="00375BD0"/>
    <w:rsid w:val="00375D1F"/>
    <w:rsid w:val="00376042"/>
    <w:rsid w:val="003762B2"/>
    <w:rsid w:val="00377D67"/>
    <w:rsid w:val="00377D9E"/>
    <w:rsid w:val="0038070B"/>
    <w:rsid w:val="00381737"/>
    <w:rsid w:val="0038191D"/>
    <w:rsid w:val="00381F9F"/>
    <w:rsid w:val="00382664"/>
    <w:rsid w:val="003848BE"/>
    <w:rsid w:val="00384E04"/>
    <w:rsid w:val="00385282"/>
    <w:rsid w:val="0038665C"/>
    <w:rsid w:val="003868B6"/>
    <w:rsid w:val="00386C8A"/>
    <w:rsid w:val="00386ED0"/>
    <w:rsid w:val="00387B59"/>
    <w:rsid w:val="00390696"/>
    <w:rsid w:val="0039179A"/>
    <w:rsid w:val="0039211C"/>
    <w:rsid w:val="00392C2F"/>
    <w:rsid w:val="0039361D"/>
    <w:rsid w:val="00393AE5"/>
    <w:rsid w:val="00393B91"/>
    <w:rsid w:val="00393CC1"/>
    <w:rsid w:val="00393E00"/>
    <w:rsid w:val="00394354"/>
    <w:rsid w:val="0039441A"/>
    <w:rsid w:val="00394985"/>
    <w:rsid w:val="00395F44"/>
    <w:rsid w:val="00397010"/>
    <w:rsid w:val="003A041F"/>
    <w:rsid w:val="003A0429"/>
    <w:rsid w:val="003A06CC"/>
    <w:rsid w:val="003A0BAA"/>
    <w:rsid w:val="003A0D0D"/>
    <w:rsid w:val="003A1266"/>
    <w:rsid w:val="003A17ED"/>
    <w:rsid w:val="003A2424"/>
    <w:rsid w:val="003A25AA"/>
    <w:rsid w:val="003A337F"/>
    <w:rsid w:val="003A3966"/>
    <w:rsid w:val="003A47DA"/>
    <w:rsid w:val="003A4FC5"/>
    <w:rsid w:val="003A5243"/>
    <w:rsid w:val="003A556B"/>
    <w:rsid w:val="003A5BCF"/>
    <w:rsid w:val="003A69D5"/>
    <w:rsid w:val="003A6B00"/>
    <w:rsid w:val="003A78D4"/>
    <w:rsid w:val="003A7A02"/>
    <w:rsid w:val="003A7CA7"/>
    <w:rsid w:val="003B000E"/>
    <w:rsid w:val="003B03EF"/>
    <w:rsid w:val="003B04EC"/>
    <w:rsid w:val="003B077F"/>
    <w:rsid w:val="003B0DF3"/>
    <w:rsid w:val="003B1098"/>
    <w:rsid w:val="003B246C"/>
    <w:rsid w:val="003B2880"/>
    <w:rsid w:val="003B29A1"/>
    <w:rsid w:val="003B3029"/>
    <w:rsid w:val="003B381E"/>
    <w:rsid w:val="003B3C34"/>
    <w:rsid w:val="003B4615"/>
    <w:rsid w:val="003B52AE"/>
    <w:rsid w:val="003B5AB4"/>
    <w:rsid w:val="003B65F4"/>
    <w:rsid w:val="003B69AA"/>
    <w:rsid w:val="003B6F78"/>
    <w:rsid w:val="003C0077"/>
    <w:rsid w:val="003C050A"/>
    <w:rsid w:val="003C055A"/>
    <w:rsid w:val="003C0ABD"/>
    <w:rsid w:val="003C0E5E"/>
    <w:rsid w:val="003C1638"/>
    <w:rsid w:val="003C19BF"/>
    <w:rsid w:val="003C2818"/>
    <w:rsid w:val="003C2A3A"/>
    <w:rsid w:val="003C2BD7"/>
    <w:rsid w:val="003C3ABC"/>
    <w:rsid w:val="003C4D25"/>
    <w:rsid w:val="003C5CF7"/>
    <w:rsid w:val="003C5D0A"/>
    <w:rsid w:val="003C5EA9"/>
    <w:rsid w:val="003C5FEE"/>
    <w:rsid w:val="003C63F5"/>
    <w:rsid w:val="003C69E6"/>
    <w:rsid w:val="003C7FBF"/>
    <w:rsid w:val="003D08F4"/>
    <w:rsid w:val="003D14B2"/>
    <w:rsid w:val="003D1B90"/>
    <w:rsid w:val="003D1E32"/>
    <w:rsid w:val="003D2CD4"/>
    <w:rsid w:val="003D331E"/>
    <w:rsid w:val="003D383D"/>
    <w:rsid w:val="003D3CD6"/>
    <w:rsid w:val="003D3CFB"/>
    <w:rsid w:val="003D3FE0"/>
    <w:rsid w:val="003D4A1E"/>
    <w:rsid w:val="003D53E3"/>
    <w:rsid w:val="003D56DB"/>
    <w:rsid w:val="003D5E6C"/>
    <w:rsid w:val="003D5EA1"/>
    <w:rsid w:val="003D631C"/>
    <w:rsid w:val="003D664B"/>
    <w:rsid w:val="003D6EEC"/>
    <w:rsid w:val="003D7B07"/>
    <w:rsid w:val="003D7E37"/>
    <w:rsid w:val="003E0876"/>
    <w:rsid w:val="003E1036"/>
    <w:rsid w:val="003E1DD3"/>
    <w:rsid w:val="003E2804"/>
    <w:rsid w:val="003E2A06"/>
    <w:rsid w:val="003E36A3"/>
    <w:rsid w:val="003E3B98"/>
    <w:rsid w:val="003E448C"/>
    <w:rsid w:val="003E4900"/>
    <w:rsid w:val="003E50A1"/>
    <w:rsid w:val="003E587C"/>
    <w:rsid w:val="003E6180"/>
    <w:rsid w:val="003E63D9"/>
    <w:rsid w:val="003E67A3"/>
    <w:rsid w:val="003E6CD2"/>
    <w:rsid w:val="003E6D7A"/>
    <w:rsid w:val="003E75F5"/>
    <w:rsid w:val="003E7FC1"/>
    <w:rsid w:val="003F0475"/>
    <w:rsid w:val="003F0829"/>
    <w:rsid w:val="003F31C1"/>
    <w:rsid w:val="003F486F"/>
    <w:rsid w:val="003F5ACE"/>
    <w:rsid w:val="003F5F82"/>
    <w:rsid w:val="003F67DF"/>
    <w:rsid w:val="003F6A2F"/>
    <w:rsid w:val="003F6AAC"/>
    <w:rsid w:val="003F7E43"/>
    <w:rsid w:val="00400AA6"/>
    <w:rsid w:val="00401237"/>
    <w:rsid w:val="0040129B"/>
    <w:rsid w:val="00401357"/>
    <w:rsid w:val="00401587"/>
    <w:rsid w:val="00401F53"/>
    <w:rsid w:val="0040273D"/>
    <w:rsid w:val="004027AF"/>
    <w:rsid w:val="0040342A"/>
    <w:rsid w:val="00403CCE"/>
    <w:rsid w:val="004043A6"/>
    <w:rsid w:val="00404496"/>
    <w:rsid w:val="00405186"/>
    <w:rsid w:val="0040630E"/>
    <w:rsid w:val="00406EE2"/>
    <w:rsid w:val="00407095"/>
    <w:rsid w:val="004071E7"/>
    <w:rsid w:val="00407892"/>
    <w:rsid w:val="00410003"/>
    <w:rsid w:val="0041077B"/>
    <w:rsid w:val="00411000"/>
    <w:rsid w:val="004117F0"/>
    <w:rsid w:val="00411AF3"/>
    <w:rsid w:val="004135DF"/>
    <w:rsid w:val="004144BC"/>
    <w:rsid w:val="00415784"/>
    <w:rsid w:val="00415FB7"/>
    <w:rsid w:val="004160C8"/>
    <w:rsid w:val="00416711"/>
    <w:rsid w:val="004206BB"/>
    <w:rsid w:val="004218B7"/>
    <w:rsid w:val="00421A13"/>
    <w:rsid w:val="004227E9"/>
    <w:rsid w:val="00422D7C"/>
    <w:rsid w:val="00423211"/>
    <w:rsid w:val="0042329E"/>
    <w:rsid w:val="00423A0F"/>
    <w:rsid w:val="00423D28"/>
    <w:rsid w:val="00423F6E"/>
    <w:rsid w:val="004241EA"/>
    <w:rsid w:val="00424D4A"/>
    <w:rsid w:val="00424F68"/>
    <w:rsid w:val="0042664D"/>
    <w:rsid w:val="00426C0A"/>
    <w:rsid w:val="00426EBE"/>
    <w:rsid w:val="004270ED"/>
    <w:rsid w:val="00427196"/>
    <w:rsid w:val="004272A3"/>
    <w:rsid w:val="00427BDE"/>
    <w:rsid w:val="00427E64"/>
    <w:rsid w:val="00430C79"/>
    <w:rsid w:val="00430F19"/>
    <w:rsid w:val="004319A7"/>
    <w:rsid w:val="00431B81"/>
    <w:rsid w:val="00431E3C"/>
    <w:rsid w:val="00431F00"/>
    <w:rsid w:val="00432643"/>
    <w:rsid w:val="0043306A"/>
    <w:rsid w:val="004335AB"/>
    <w:rsid w:val="00433862"/>
    <w:rsid w:val="00434A4A"/>
    <w:rsid w:val="00434D25"/>
    <w:rsid w:val="00435671"/>
    <w:rsid w:val="00436324"/>
    <w:rsid w:val="00437097"/>
    <w:rsid w:val="00437385"/>
    <w:rsid w:val="00440A0C"/>
    <w:rsid w:val="00440C16"/>
    <w:rsid w:val="00440F9A"/>
    <w:rsid w:val="00441476"/>
    <w:rsid w:val="004414EA"/>
    <w:rsid w:val="00441941"/>
    <w:rsid w:val="00441973"/>
    <w:rsid w:val="0044241C"/>
    <w:rsid w:val="004425D1"/>
    <w:rsid w:val="00442A9F"/>
    <w:rsid w:val="0044313D"/>
    <w:rsid w:val="0044316F"/>
    <w:rsid w:val="004431B5"/>
    <w:rsid w:val="00443A20"/>
    <w:rsid w:val="00443A3A"/>
    <w:rsid w:val="00443D6C"/>
    <w:rsid w:val="00444743"/>
    <w:rsid w:val="004453DE"/>
    <w:rsid w:val="00445A31"/>
    <w:rsid w:val="00445DCE"/>
    <w:rsid w:val="004472F6"/>
    <w:rsid w:val="004474F3"/>
    <w:rsid w:val="00447779"/>
    <w:rsid w:val="00447A02"/>
    <w:rsid w:val="00447E62"/>
    <w:rsid w:val="0045034D"/>
    <w:rsid w:val="004504B6"/>
    <w:rsid w:val="00450F34"/>
    <w:rsid w:val="004511F8"/>
    <w:rsid w:val="004512AC"/>
    <w:rsid w:val="00451B46"/>
    <w:rsid w:val="00451F6A"/>
    <w:rsid w:val="00453197"/>
    <w:rsid w:val="00453235"/>
    <w:rsid w:val="004542FA"/>
    <w:rsid w:val="004545E8"/>
    <w:rsid w:val="004548D7"/>
    <w:rsid w:val="00454A17"/>
    <w:rsid w:val="00454CE7"/>
    <w:rsid w:val="004551BF"/>
    <w:rsid w:val="00456D9F"/>
    <w:rsid w:val="00457025"/>
    <w:rsid w:val="00457CB0"/>
    <w:rsid w:val="00457E98"/>
    <w:rsid w:val="00460240"/>
    <w:rsid w:val="00460C69"/>
    <w:rsid w:val="00461AD0"/>
    <w:rsid w:val="00461CA9"/>
    <w:rsid w:val="00461D62"/>
    <w:rsid w:val="00461E6F"/>
    <w:rsid w:val="00462661"/>
    <w:rsid w:val="00462D55"/>
    <w:rsid w:val="00462E51"/>
    <w:rsid w:val="0046301C"/>
    <w:rsid w:val="004631B9"/>
    <w:rsid w:val="00463685"/>
    <w:rsid w:val="0046426A"/>
    <w:rsid w:val="00464E60"/>
    <w:rsid w:val="004657D0"/>
    <w:rsid w:val="0046678C"/>
    <w:rsid w:val="00466CAC"/>
    <w:rsid w:val="00467832"/>
    <w:rsid w:val="00467E9F"/>
    <w:rsid w:val="00470034"/>
    <w:rsid w:val="00470B7A"/>
    <w:rsid w:val="00470D56"/>
    <w:rsid w:val="00470F51"/>
    <w:rsid w:val="0047103D"/>
    <w:rsid w:val="00471289"/>
    <w:rsid w:val="00471CDF"/>
    <w:rsid w:val="00472981"/>
    <w:rsid w:val="00472BF0"/>
    <w:rsid w:val="00472DCC"/>
    <w:rsid w:val="00472FE6"/>
    <w:rsid w:val="00472FF9"/>
    <w:rsid w:val="00473591"/>
    <w:rsid w:val="00473E70"/>
    <w:rsid w:val="00473F16"/>
    <w:rsid w:val="00475708"/>
    <w:rsid w:val="004771ED"/>
    <w:rsid w:val="0047758A"/>
    <w:rsid w:val="00477798"/>
    <w:rsid w:val="00477B9B"/>
    <w:rsid w:val="00480688"/>
    <w:rsid w:val="00480A7E"/>
    <w:rsid w:val="00480ACC"/>
    <w:rsid w:val="00480CCA"/>
    <w:rsid w:val="00480CF8"/>
    <w:rsid w:val="00480EC0"/>
    <w:rsid w:val="00481595"/>
    <w:rsid w:val="00481CBA"/>
    <w:rsid w:val="004820FA"/>
    <w:rsid w:val="00482316"/>
    <w:rsid w:val="00482ED6"/>
    <w:rsid w:val="0048308C"/>
    <w:rsid w:val="004838C9"/>
    <w:rsid w:val="00483959"/>
    <w:rsid w:val="00484A56"/>
    <w:rsid w:val="00484DE4"/>
    <w:rsid w:val="0048508D"/>
    <w:rsid w:val="00485309"/>
    <w:rsid w:val="004855C6"/>
    <w:rsid w:val="00485DAC"/>
    <w:rsid w:val="00485E6B"/>
    <w:rsid w:val="00487479"/>
    <w:rsid w:val="0049049C"/>
    <w:rsid w:val="004906C6"/>
    <w:rsid w:val="004909C1"/>
    <w:rsid w:val="00492337"/>
    <w:rsid w:val="00493558"/>
    <w:rsid w:val="004935AF"/>
    <w:rsid w:val="00493DC2"/>
    <w:rsid w:val="00493F95"/>
    <w:rsid w:val="00494505"/>
    <w:rsid w:val="00494AF0"/>
    <w:rsid w:val="00495205"/>
    <w:rsid w:val="00496309"/>
    <w:rsid w:val="00497207"/>
    <w:rsid w:val="00497B41"/>
    <w:rsid w:val="004A29D9"/>
    <w:rsid w:val="004A35FC"/>
    <w:rsid w:val="004A3ED6"/>
    <w:rsid w:val="004A5E2C"/>
    <w:rsid w:val="004A6A04"/>
    <w:rsid w:val="004A6B16"/>
    <w:rsid w:val="004A7295"/>
    <w:rsid w:val="004B0421"/>
    <w:rsid w:val="004B0569"/>
    <w:rsid w:val="004B0887"/>
    <w:rsid w:val="004B200C"/>
    <w:rsid w:val="004B28AE"/>
    <w:rsid w:val="004B308E"/>
    <w:rsid w:val="004B3460"/>
    <w:rsid w:val="004B471D"/>
    <w:rsid w:val="004B5C1D"/>
    <w:rsid w:val="004B6EF1"/>
    <w:rsid w:val="004B70C6"/>
    <w:rsid w:val="004B7139"/>
    <w:rsid w:val="004B72D4"/>
    <w:rsid w:val="004B72DA"/>
    <w:rsid w:val="004B7AC4"/>
    <w:rsid w:val="004B7FB2"/>
    <w:rsid w:val="004C027C"/>
    <w:rsid w:val="004C06F9"/>
    <w:rsid w:val="004C079B"/>
    <w:rsid w:val="004C07C7"/>
    <w:rsid w:val="004C0B58"/>
    <w:rsid w:val="004C0B59"/>
    <w:rsid w:val="004C1191"/>
    <w:rsid w:val="004C1664"/>
    <w:rsid w:val="004C175A"/>
    <w:rsid w:val="004C1F10"/>
    <w:rsid w:val="004C20E3"/>
    <w:rsid w:val="004C27FA"/>
    <w:rsid w:val="004C3FB8"/>
    <w:rsid w:val="004C406E"/>
    <w:rsid w:val="004C415C"/>
    <w:rsid w:val="004C4343"/>
    <w:rsid w:val="004C5198"/>
    <w:rsid w:val="004C5C63"/>
    <w:rsid w:val="004C6517"/>
    <w:rsid w:val="004C67D9"/>
    <w:rsid w:val="004C6EE2"/>
    <w:rsid w:val="004C7769"/>
    <w:rsid w:val="004C7B2B"/>
    <w:rsid w:val="004D059D"/>
    <w:rsid w:val="004D0D8C"/>
    <w:rsid w:val="004D1478"/>
    <w:rsid w:val="004D153B"/>
    <w:rsid w:val="004D16C1"/>
    <w:rsid w:val="004D16E7"/>
    <w:rsid w:val="004D1B5E"/>
    <w:rsid w:val="004D1E24"/>
    <w:rsid w:val="004D277D"/>
    <w:rsid w:val="004D2D1F"/>
    <w:rsid w:val="004D3611"/>
    <w:rsid w:val="004D4C49"/>
    <w:rsid w:val="004D4D06"/>
    <w:rsid w:val="004D4D11"/>
    <w:rsid w:val="004D5009"/>
    <w:rsid w:val="004D5426"/>
    <w:rsid w:val="004D68CD"/>
    <w:rsid w:val="004D7211"/>
    <w:rsid w:val="004D731B"/>
    <w:rsid w:val="004D7C19"/>
    <w:rsid w:val="004D7C42"/>
    <w:rsid w:val="004D7F62"/>
    <w:rsid w:val="004D7FFD"/>
    <w:rsid w:val="004E0789"/>
    <w:rsid w:val="004E0D87"/>
    <w:rsid w:val="004E10B1"/>
    <w:rsid w:val="004E11ED"/>
    <w:rsid w:val="004E1209"/>
    <w:rsid w:val="004E1525"/>
    <w:rsid w:val="004E193E"/>
    <w:rsid w:val="004E1DC1"/>
    <w:rsid w:val="004E1EAE"/>
    <w:rsid w:val="004E1F35"/>
    <w:rsid w:val="004E2788"/>
    <w:rsid w:val="004E2988"/>
    <w:rsid w:val="004E2DEA"/>
    <w:rsid w:val="004E3BB8"/>
    <w:rsid w:val="004E3CA3"/>
    <w:rsid w:val="004E4961"/>
    <w:rsid w:val="004E4965"/>
    <w:rsid w:val="004E4AA6"/>
    <w:rsid w:val="004E509D"/>
    <w:rsid w:val="004E52FB"/>
    <w:rsid w:val="004E54CD"/>
    <w:rsid w:val="004E6711"/>
    <w:rsid w:val="004E6AAA"/>
    <w:rsid w:val="004E70AC"/>
    <w:rsid w:val="004E71E8"/>
    <w:rsid w:val="004E794D"/>
    <w:rsid w:val="004F0B60"/>
    <w:rsid w:val="004F1079"/>
    <w:rsid w:val="004F2E24"/>
    <w:rsid w:val="004F320C"/>
    <w:rsid w:val="004F3473"/>
    <w:rsid w:val="004F3719"/>
    <w:rsid w:val="004F3D06"/>
    <w:rsid w:val="004F3DF1"/>
    <w:rsid w:val="004F4B37"/>
    <w:rsid w:val="004F4CAE"/>
    <w:rsid w:val="004F5135"/>
    <w:rsid w:val="004F549C"/>
    <w:rsid w:val="004F55E1"/>
    <w:rsid w:val="004F5B04"/>
    <w:rsid w:val="004F61EA"/>
    <w:rsid w:val="004F67B5"/>
    <w:rsid w:val="004F6C71"/>
    <w:rsid w:val="005005D8"/>
    <w:rsid w:val="0050088C"/>
    <w:rsid w:val="00500E44"/>
    <w:rsid w:val="00501673"/>
    <w:rsid w:val="0050169E"/>
    <w:rsid w:val="0050214C"/>
    <w:rsid w:val="00502474"/>
    <w:rsid w:val="00502852"/>
    <w:rsid w:val="00503149"/>
    <w:rsid w:val="00503366"/>
    <w:rsid w:val="00503417"/>
    <w:rsid w:val="00503F02"/>
    <w:rsid w:val="00504372"/>
    <w:rsid w:val="00505647"/>
    <w:rsid w:val="00505A3E"/>
    <w:rsid w:val="00506550"/>
    <w:rsid w:val="0050661A"/>
    <w:rsid w:val="00506620"/>
    <w:rsid w:val="005069AD"/>
    <w:rsid w:val="00506D1D"/>
    <w:rsid w:val="00507AAC"/>
    <w:rsid w:val="00510145"/>
    <w:rsid w:val="00510328"/>
    <w:rsid w:val="0051156A"/>
    <w:rsid w:val="00511D76"/>
    <w:rsid w:val="005120E8"/>
    <w:rsid w:val="0051224A"/>
    <w:rsid w:val="00512A53"/>
    <w:rsid w:val="00512E66"/>
    <w:rsid w:val="005138BC"/>
    <w:rsid w:val="00513920"/>
    <w:rsid w:val="00514668"/>
    <w:rsid w:val="0051627C"/>
    <w:rsid w:val="00517163"/>
    <w:rsid w:val="00517A3C"/>
    <w:rsid w:val="00517BD3"/>
    <w:rsid w:val="00517BDE"/>
    <w:rsid w:val="0052011E"/>
    <w:rsid w:val="005201DF"/>
    <w:rsid w:val="00520881"/>
    <w:rsid w:val="005211AB"/>
    <w:rsid w:val="00521643"/>
    <w:rsid w:val="00522D62"/>
    <w:rsid w:val="00522E98"/>
    <w:rsid w:val="0052347A"/>
    <w:rsid w:val="005235EF"/>
    <w:rsid w:val="00525230"/>
    <w:rsid w:val="005257F5"/>
    <w:rsid w:val="00526EDF"/>
    <w:rsid w:val="005272B5"/>
    <w:rsid w:val="00527C81"/>
    <w:rsid w:val="00527CD4"/>
    <w:rsid w:val="00527EB8"/>
    <w:rsid w:val="0053075C"/>
    <w:rsid w:val="005312DF"/>
    <w:rsid w:val="005314E0"/>
    <w:rsid w:val="005330A9"/>
    <w:rsid w:val="005338E4"/>
    <w:rsid w:val="00533980"/>
    <w:rsid w:val="00533C41"/>
    <w:rsid w:val="00534B79"/>
    <w:rsid w:val="00534E25"/>
    <w:rsid w:val="0053510F"/>
    <w:rsid w:val="005353D1"/>
    <w:rsid w:val="005354D6"/>
    <w:rsid w:val="00535D7B"/>
    <w:rsid w:val="00535D8F"/>
    <w:rsid w:val="00535EE8"/>
    <w:rsid w:val="00536548"/>
    <w:rsid w:val="005365EB"/>
    <w:rsid w:val="00536885"/>
    <w:rsid w:val="00537EB2"/>
    <w:rsid w:val="005402F7"/>
    <w:rsid w:val="005406BB"/>
    <w:rsid w:val="0054132C"/>
    <w:rsid w:val="00541CE8"/>
    <w:rsid w:val="00542162"/>
    <w:rsid w:val="0054239A"/>
    <w:rsid w:val="00542607"/>
    <w:rsid w:val="00542A8F"/>
    <w:rsid w:val="005432C0"/>
    <w:rsid w:val="005433E4"/>
    <w:rsid w:val="00545C5A"/>
    <w:rsid w:val="00546239"/>
    <w:rsid w:val="00546791"/>
    <w:rsid w:val="0054727B"/>
    <w:rsid w:val="00550045"/>
    <w:rsid w:val="005505B3"/>
    <w:rsid w:val="00550701"/>
    <w:rsid w:val="005508EA"/>
    <w:rsid w:val="00550934"/>
    <w:rsid w:val="00550C2D"/>
    <w:rsid w:val="00551239"/>
    <w:rsid w:val="005513AB"/>
    <w:rsid w:val="00552371"/>
    <w:rsid w:val="00552596"/>
    <w:rsid w:val="005529F5"/>
    <w:rsid w:val="005538C6"/>
    <w:rsid w:val="00553D3F"/>
    <w:rsid w:val="00553DB4"/>
    <w:rsid w:val="00553EBF"/>
    <w:rsid w:val="00554374"/>
    <w:rsid w:val="00554CF4"/>
    <w:rsid w:val="0055556D"/>
    <w:rsid w:val="00556E15"/>
    <w:rsid w:val="0055754E"/>
    <w:rsid w:val="0056081D"/>
    <w:rsid w:val="00561532"/>
    <w:rsid w:val="0056155C"/>
    <w:rsid w:val="00561701"/>
    <w:rsid w:val="005620C0"/>
    <w:rsid w:val="00563CD9"/>
    <w:rsid w:val="00564246"/>
    <w:rsid w:val="00564416"/>
    <w:rsid w:val="00565809"/>
    <w:rsid w:val="00565A5B"/>
    <w:rsid w:val="005663C8"/>
    <w:rsid w:val="00566AA3"/>
    <w:rsid w:val="00566CE0"/>
    <w:rsid w:val="005702B6"/>
    <w:rsid w:val="005709C7"/>
    <w:rsid w:val="00570F22"/>
    <w:rsid w:val="00571462"/>
    <w:rsid w:val="005717BD"/>
    <w:rsid w:val="005717DA"/>
    <w:rsid w:val="00571E8D"/>
    <w:rsid w:val="00571EF0"/>
    <w:rsid w:val="0057252F"/>
    <w:rsid w:val="00573458"/>
    <w:rsid w:val="00573794"/>
    <w:rsid w:val="00574119"/>
    <w:rsid w:val="00574C5E"/>
    <w:rsid w:val="00574F1D"/>
    <w:rsid w:val="00574FAB"/>
    <w:rsid w:val="005755CF"/>
    <w:rsid w:val="005759C7"/>
    <w:rsid w:val="00575D09"/>
    <w:rsid w:val="0057605B"/>
    <w:rsid w:val="005763F3"/>
    <w:rsid w:val="00576EB7"/>
    <w:rsid w:val="00580130"/>
    <w:rsid w:val="00580245"/>
    <w:rsid w:val="00580300"/>
    <w:rsid w:val="0058032B"/>
    <w:rsid w:val="00580375"/>
    <w:rsid w:val="0058037E"/>
    <w:rsid w:val="00580448"/>
    <w:rsid w:val="0058073D"/>
    <w:rsid w:val="00580D18"/>
    <w:rsid w:val="005817C8"/>
    <w:rsid w:val="00581EA6"/>
    <w:rsid w:val="005820BD"/>
    <w:rsid w:val="00582255"/>
    <w:rsid w:val="005824D3"/>
    <w:rsid w:val="005832CE"/>
    <w:rsid w:val="00583542"/>
    <w:rsid w:val="00583FA9"/>
    <w:rsid w:val="005842F9"/>
    <w:rsid w:val="0058472B"/>
    <w:rsid w:val="00584D29"/>
    <w:rsid w:val="0058572B"/>
    <w:rsid w:val="00586221"/>
    <w:rsid w:val="005862EE"/>
    <w:rsid w:val="005878FF"/>
    <w:rsid w:val="005904E1"/>
    <w:rsid w:val="00590C75"/>
    <w:rsid w:val="0059192E"/>
    <w:rsid w:val="00591CB7"/>
    <w:rsid w:val="00591E70"/>
    <w:rsid w:val="005922BD"/>
    <w:rsid w:val="005929E0"/>
    <w:rsid w:val="00593137"/>
    <w:rsid w:val="00593A39"/>
    <w:rsid w:val="00594718"/>
    <w:rsid w:val="00595043"/>
    <w:rsid w:val="005955A8"/>
    <w:rsid w:val="00595E00"/>
    <w:rsid w:val="0059603A"/>
    <w:rsid w:val="00596E62"/>
    <w:rsid w:val="005978C4"/>
    <w:rsid w:val="00597AC9"/>
    <w:rsid w:val="005A09BC"/>
    <w:rsid w:val="005A1BE6"/>
    <w:rsid w:val="005A2137"/>
    <w:rsid w:val="005A29A1"/>
    <w:rsid w:val="005A2E02"/>
    <w:rsid w:val="005A5272"/>
    <w:rsid w:val="005A6095"/>
    <w:rsid w:val="005A658E"/>
    <w:rsid w:val="005A67EF"/>
    <w:rsid w:val="005A6D6B"/>
    <w:rsid w:val="005A799D"/>
    <w:rsid w:val="005B003B"/>
    <w:rsid w:val="005B0B4B"/>
    <w:rsid w:val="005B0C1A"/>
    <w:rsid w:val="005B24B9"/>
    <w:rsid w:val="005B2B17"/>
    <w:rsid w:val="005B34B9"/>
    <w:rsid w:val="005B48BE"/>
    <w:rsid w:val="005B51F5"/>
    <w:rsid w:val="005B5384"/>
    <w:rsid w:val="005B580E"/>
    <w:rsid w:val="005B5B5F"/>
    <w:rsid w:val="005B5C30"/>
    <w:rsid w:val="005B6EA8"/>
    <w:rsid w:val="005B6F3B"/>
    <w:rsid w:val="005B7B85"/>
    <w:rsid w:val="005B7C9A"/>
    <w:rsid w:val="005C020F"/>
    <w:rsid w:val="005C1CE3"/>
    <w:rsid w:val="005C2651"/>
    <w:rsid w:val="005C2A03"/>
    <w:rsid w:val="005C3274"/>
    <w:rsid w:val="005C37DC"/>
    <w:rsid w:val="005C3B37"/>
    <w:rsid w:val="005C44B8"/>
    <w:rsid w:val="005C4FE2"/>
    <w:rsid w:val="005C5EA7"/>
    <w:rsid w:val="005C7D29"/>
    <w:rsid w:val="005D172C"/>
    <w:rsid w:val="005D18A0"/>
    <w:rsid w:val="005D2833"/>
    <w:rsid w:val="005D2C12"/>
    <w:rsid w:val="005D2F5E"/>
    <w:rsid w:val="005D3823"/>
    <w:rsid w:val="005D41E0"/>
    <w:rsid w:val="005D51C4"/>
    <w:rsid w:val="005D615F"/>
    <w:rsid w:val="005D7079"/>
    <w:rsid w:val="005D7437"/>
    <w:rsid w:val="005D7B55"/>
    <w:rsid w:val="005D7DAD"/>
    <w:rsid w:val="005E01B7"/>
    <w:rsid w:val="005E049D"/>
    <w:rsid w:val="005E0D13"/>
    <w:rsid w:val="005E0F43"/>
    <w:rsid w:val="005E1549"/>
    <w:rsid w:val="005E1FB3"/>
    <w:rsid w:val="005E212B"/>
    <w:rsid w:val="005E24C3"/>
    <w:rsid w:val="005E281E"/>
    <w:rsid w:val="005E2BA7"/>
    <w:rsid w:val="005E2C04"/>
    <w:rsid w:val="005E2D93"/>
    <w:rsid w:val="005E2E80"/>
    <w:rsid w:val="005E30F5"/>
    <w:rsid w:val="005E348A"/>
    <w:rsid w:val="005E423C"/>
    <w:rsid w:val="005E4EED"/>
    <w:rsid w:val="005E51EF"/>
    <w:rsid w:val="005E5919"/>
    <w:rsid w:val="005E5B4F"/>
    <w:rsid w:val="005E5DD7"/>
    <w:rsid w:val="005E6B7B"/>
    <w:rsid w:val="005E6B86"/>
    <w:rsid w:val="005E73D1"/>
    <w:rsid w:val="005E7514"/>
    <w:rsid w:val="005F0185"/>
    <w:rsid w:val="005F0CF5"/>
    <w:rsid w:val="005F20E8"/>
    <w:rsid w:val="005F22B0"/>
    <w:rsid w:val="005F256C"/>
    <w:rsid w:val="005F32AC"/>
    <w:rsid w:val="005F32F1"/>
    <w:rsid w:val="005F349D"/>
    <w:rsid w:val="005F41DB"/>
    <w:rsid w:val="005F448B"/>
    <w:rsid w:val="005F4B1F"/>
    <w:rsid w:val="005F4D3A"/>
    <w:rsid w:val="005F4E0B"/>
    <w:rsid w:val="005F56D2"/>
    <w:rsid w:val="005F61CA"/>
    <w:rsid w:val="005F62D0"/>
    <w:rsid w:val="005F68DC"/>
    <w:rsid w:val="005F69E4"/>
    <w:rsid w:val="005F79D6"/>
    <w:rsid w:val="005F7E61"/>
    <w:rsid w:val="00600A61"/>
    <w:rsid w:val="00600B78"/>
    <w:rsid w:val="00601990"/>
    <w:rsid w:val="006021BA"/>
    <w:rsid w:val="00602368"/>
    <w:rsid w:val="00602742"/>
    <w:rsid w:val="00603AC5"/>
    <w:rsid w:val="00604A9C"/>
    <w:rsid w:val="00604B62"/>
    <w:rsid w:val="00605D43"/>
    <w:rsid w:val="00605DD4"/>
    <w:rsid w:val="00607952"/>
    <w:rsid w:val="00607D7A"/>
    <w:rsid w:val="0061079C"/>
    <w:rsid w:val="006112F4"/>
    <w:rsid w:val="006113DB"/>
    <w:rsid w:val="00611564"/>
    <w:rsid w:val="006115AA"/>
    <w:rsid w:val="00611609"/>
    <w:rsid w:val="0061162D"/>
    <w:rsid w:val="00611E27"/>
    <w:rsid w:val="00611EBE"/>
    <w:rsid w:val="00612305"/>
    <w:rsid w:val="00612C15"/>
    <w:rsid w:val="00612C69"/>
    <w:rsid w:val="00612C92"/>
    <w:rsid w:val="0061343F"/>
    <w:rsid w:val="0061374C"/>
    <w:rsid w:val="00613CEE"/>
    <w:rsid w:val="00613E9C"/>
    <w:rsid w:val="00614A10"/>
    <w:rsid w:val="0061561F"/>
    <w:rsid w:val="00615B16"/>
    <w:rsid w:val="0061648A"/>
    <w:rsid w:val="006167F1"/>
    <w:rsid w:val="00616DF5"/>
    <w:rsid w:val="0061707F"/>
    <w:rsid w:val="006174DA"/>
    <w:rsid w:val="00617A39"/>
    <w:rsid w:val="00620038"/>
    <w:rsid w:val="00620607"/>
    <w:rsid w:val="006206E9"/>
    <w:rsid w:val="0062170C"/>
    <w:rsid w:val="00621E01"/>
    <w:rsid w:val="0062284F"/>
    <w:rsid w:val="00623686"/>
    <w:rsid w:val="00623ECF"/>
    <w:rsid w:val="00623FC3"/>
    <w:rsid w:val="006253DF"/>
    <w:rsid w:val="00625930"/>
    <w:rsid w:val="0062599E"/>
    <w:rsid w:val="006262F5"/>
    <w:rsid w:val="00626E20"/>
    <w:rsid w:val="0062770C"/>
    <w:rsid w:val="006300DE"/>
    <w:rsid w:val="00630102"/>
    <w:rsid w:val="0063019C"/>
    <w:rsid w:val="006303A9"/>
    <w:rsid w:val="0063040A"/>
    <w:rsid w:val="0063134B"/>
    <w:rsid w:val="006319E9"/>
    <w:rsid w:val="00632249"/>
    <w:rsid w:val="00632960"/>
    <w:rsid w:val="0063324F"/>
    <w:rsid w:val="00633A7D"/>
    <w:rsid w:val="006348EC"/>
    <w:rsid w:val="00635263"/>
    <w:rsid w:val="00635638"/>
    <w:rsid w:val="006356D1"/>
    <w:rsid w:val="00635AC8"/>
    <w:rsid w:val="00635C0F"/>
    <w:rsid w:val="00635CB9"/>
    <w:rsid w:val="00636926"/>
    <w:rsid w:val="00636E78"/>
    <w:rsid w:val="006372F0"/>
    <w:rsid w:val="0063743B"/>
    <w:rsid w:val="00637601"/>
    <w:rsid w:val="00637747"/>
    <w:rsid w:val="00637C6A"/>
    <w:rsid w:val="00640271"/>
    <w:rsid w:val="00640395"/>
    <w:rsid w:val="00641987"/>
    <w:rsid w:val="006422C2"/>
    <w:rsid w:val="006423D6"/>
    <w:rsid w:val="00642656"/>
    <w:rsid w:val="00642699"/>
    <w:rsid w:val="00642C95"/>
    <w:rsid w:val="00642E95"/>
    <w:rsid w:val="00643A7C"/>
    <w:rsid w:val="00643CB2"/>
    <w:rsid w:val="00644A41"/>
    <w:rsid w:val="00644EEB"/>
    <w:rsid w:val="00645184"/>
    <w:rsid w:val="00645188"/>
    <w:rsid w:val="006459AA"/>
    <w:rsid w:val="00645DD7"/>
    <w:rsid w:val="0064685A"/>
    <w:rsid w:val="00646968"/>
    <w:rsid w:val="00646D33"/>
    <w:rsid w:val="00647153"/>
    <w:rsid w:val="00647B5F"/>
    <w:rsid w:val="0065077E"/>
    <w:rsid w:val="00650B9F"/>
    <w:rsid w:val="006510FB"/>
    <w:rsid w:val="0065161B"/>
    <w:rsid w:val="006518C0"/>
    <w:rsid w:val="00651A0C"/>
    <w:rsid w:val="00652269"/>
    <w:rsid w:val="00652DF0"/>
    <w:rsid w:val="00653E65"/>
    <w:rsid w:val="00653E71"/>
    <w:rsid w:val="00653F8F"/>
    <w:rsid w:val="0065434A"/>
    <w:rsid w:val="00654B5F"/>
    <w:rsid w:val="00654C8E"/>
    <w:rsid w:val="00654D7D"/>
    <w:rsid w:val="00655171"/>
    <w:rsid w:val="006562BE"/>
    <w:rsid w:val="00656365"/>
    <w:rsid w:val="00656599"/>
    <w:rsid w:val="006566A2"/>
    <w:rsid w:val="006577FC"/>
    <w:rsid w:val="00657A87"/>
    <w:rsid w:val="00657EDF"/>
    <w:rsid w:val="006606B5"/>
    <w:rsid w:val="00660C19"/>
    <w:rsid w:val="0066171D"/>
    <w:rsid w:val="00662B4C"/>
    <w:rsid w:val="00662CDC"/>
    <w:rsid w:val="00662D4E"/>
    <w:rsid w:val="0066308C"/>
    <w:rsid w:val="006633F6"/>
    <w:rsid w:val="00663666"/>
    <w:rsid w:val="00663AAD"/>
    <w:rsid w:val="00663B5D"/>
    <w:rsid w:val="00664706"/>
    <w:rsid w:val="00665ACE"/>
    <w:rsid w:val="006665F2"/>
    <w:rsid w:val="0067160D"/>
    <w:rsid w:val="00671701"/>
    <w:rsid w:val="00671DA3"/>
    <w:rsid w:val="0067360B"/>
    <w:rsid w:val="0067367E"/>
    <w:rsid w:val="00673A19"/>
    <w:rsid w:val="00673D8A"/>
    <w:rsid w:val="00675598"/>
    <w:rsid w:val="00675BBB"/>
    <w:rsid w:val="006762FD"/>
    <w:rsid w:val="00676D89"/>
    <w:rsid w:val="00676DD8"/>
    <w:rsid w:val="0067727A"/>
    <w:rsid w:val="00677318"/>
    <w:rsid w:val="00677552"/>
    <w:rsid w:val="00677739"/>
    <w:rsid w:val="0068018F"/>
    <w:rsid w:val="0068038E"/>
    <w:rsid w:val="00680EE7"/>
    <w:rsid w:val="00681568"/>
    <w:rsid w:val="00681C6F"/>
    <w:rsid w:val="00681E90"/>
    <w:rsid w:val="00682380"/>
    <w:rsid w:val="0068242E"/>
    <w:rsid w:val="0068255A"/>
    <w:rsid w:val="00682A81"/>
    <w:rsid w:val="0068325B"/>
    <w:rsid w:val="00683498"/>
    <w:rsid w:val="0068378E"/>
    <w:rsid w:val="00683DC7"/>
    <w:rsid w:val="00683F60"/>
    <w:rsid w:val="006851DC"/>
    <w:rsid w:val="006854D4"/>
    <w:rsid w:val="00686757"/>
    <w:rsid w:val="00686894"/>
    <w:rsid w:val="006873D5"/>
    <w:rsid w:val="00687568"/>
    <w:rsid w:val="00687849"/>
    <w:rsid w:val="00687EE1"/>
    <w:rsid w:val="00687F1D"/>
    <w:rsid w:val="006906C6"/>
    <w:rsid w:val="00690DE3"/>
    <w:rsid w:val="00690EBA"/>
    <w:rsid w:val="006919DD"/>
    <w:rsid w:val="00693891"/>
    <w:rsid w:val="00693C82"/>
    <w:rsid w:val="0069412E"/>
    <w:rsid w:val="006949CF"/>
    <w:rsid w:val="00694C54"/>
    <w:rsid w:val="006956EB"/>
    <w:rsid w:val="0069596C"/>
    <w:rsid w:val="00695BBB"/>
    <w:rsid w:val="00695C07"/>
    <w:rsid w:val="00695D5E"/>
    <w:rsid w:val="00696760"/>
    <w:rsid w:val="006969A6"/>
    <w:rsid w:val="00696A7A"/>
    <w:rsid w:val="00696AE4"/>
    <w:rsid w:val="00696C26"/>
    <w:rsid w:val="00696C5D"/>
    <w:rsid w:val="00697C4A"/>
    <w:rsid w:val="00697DCE"/>
    <w:rsid w:val="006A0AD7"/>
    <w:rsid w:val="006A224A"/>
    <w:rsid w:val="006A2256"/>
    <w:rsid w:val="006A3DAA"/>
    <w:rsid w:val="006A4B55"/>
    <w:rsid w:val="006A4B8D"/>
    <w:rsid w:val="006A4D43"/>
    <w:rsid w:val="006A5CAC"/>
    <w:rsid w:val="006A5F6D"/>
    <w:rsid w:val="006A68AB"/>
    <w:rsid w:val="006A720F"/>
    <w:rsid w:val="006A765A"/>
    <w:rsid w:val="006A7820"/>
    <w:rsid w:val="006B0353"/>
    <w:rsid w:val="006B06D8"/>
    <w:rsid w:val="006B0DE2"/>
    <w:rsid w:val="006B1234"/>
    <w:rsid w:val="006B15FE"/>
    <w:rsid w:val="006B164E"/>
    <w:rsid w:val="006B1EB0"/>
    <w:rsid w:val="006B2B9D"/>
    <w:rsid w:val="006B374B"/>
    <w:rsid w:val="006B465D"/>
    <w:rsid w:val="006B4EC8"/>
    <w:rsid w:val="006B520E"/>
    <w:rsid w:val="006B5F7A"/>
    <w:rsid w:val="006B60D3"/>
    <w:rsid w:val="006B73B6"/>
    <w:rsid w:val="006B79A0"/>
    <w:rsid w:val="006B7C06"/>
    <w:rsid w:val="006B7E45"/>
    <w:rsid w:val="006C0681"/>
    <w:rsid w:val="006C09D7"/>
    <w:rsid w:val="006C11E9"/>
    <w:rsid w:val="006C1381"/>
    <w:rsid w:val="006C1DA9"/>
    <w:rsid w:val="006C3B1B"/>
    <w:rsid w:val="006C3C15"/>
    <w:rsid w:val="006C3FD8"/>
    <w:rsid w:val="006C42A2"/>
    <w:rsid w:val="006C57BF"/>
    <w:rsid w:val="006C5816"/>
    <w:rsid w:val="006C5A2F"/>
    <w:rsid w:val="006C74DF"/>
    <w:rsid w:val="006C78E3"/>
    <w:rsid w:val="006D00B9"/>
    <w:rsid w:val="006D0687"/>
    <w:rsid w:val="006D08F2"/>
    <w:rsid w:val="006D12DD"/>
    <w:rsid w:val="006D16B1"/>
    <w:rsid w:val="006D1A1B"/>
    <w:rsid w:val="006D1B9B"/>
    <w:rsid w:val="006D31DC"/>
    <w:rsid w:val="006D32E9"/>
    <w:rsid w:val="006D4451"/>
    <w:rsid w:val="006D456E"/>
    <w:rsid w:val="006D469F"/>
    <w:rsid w:val="006D4992"/>
    <w:rsid w:val="006D49EC"/>
    <w:rsid w:val="006D5EE6"/>
    <w:rsid w:val="006D63B1"/>
    <w:rsid w:val="006D653E"/>
    <w:rsid w:val="006D7696"/>
    <w:rsid w:val="006E01B3"/>
    <w:rsid w:val="006E1695"/>
    <w:rsid w:val="006E1B94"/>
    <w:rsid w:val="006E24C6"/>
    <w:rsid w:val="006E364F"/>
    <w:rsid w:val="006E439B"/>
    <w:rsid w:val="006E4A32"/>
    <w:rsid w:val="006E4F78"/>
    <w:rsid w:val="006E5962"/>
    <w:rsid w:val="006E6150"/>
    <w:rsid w:val="006E6BE4"/>
    <w:rsid w:val="006E706F"/>
    <w:rsid w:val="006E75DF"/>
    <w:rsid w:val="006E7D79"/>
    <w:rsid w:val="006F1328"/>
    <w:rsid w:val="006F1503"/>
    <w:rsid w:val="006F24AD"/>
    <w:rsid w:val="006F2B59"/>
    <w:rsid w:val="006F2D5A"/>
    <w:rsid w:val="006F2E84"/>
    <w:rsid w:val="006F2F3A"/>
    <w:rsid w:val="006F348A"/>
    <w:rsid w:val="006F3974"/>
    <w:rsid w:val="006F5433"/>
    <w:rsid w:val="006F739A"/>
    <w:rsid w:val="006F7A2D"/>
    <w:rsid w:val="006F7F35"/>
    <w:rsid w:val="00700DA1"/>
    <w:rsid w:val="0070234F"/>
    <w:rsid w:val="007026F1"/>
    <w:rsid w:val="00702E27"/>
    <w:rsid w:val="00703264"/>
    <w:rsid w:val="0070350E"/>
    <w:rsid w:val="00703572"/>
    <w:rsid w:val="00703EE0"/>
    <w:rsid w:val="00704540"/>
    <w:rsid w:val="007049B0"/>
    <w:rsid w:val="007057B8"/>
    <w:rsid w:val="00705C95"/>
    <w:rsid w:val="00706366"/>
    <w:rsid w:val="00706E23"/>
    <w:rsid w:val="007071CF"/>
    <w:rsid w:val="00707617"/>
    <w:rsid w:val="00707CF1"/>
    <w:rsid w:val="00707E98"/>
    <w:rsid w:val="007101A8"/>
    <w:rsid w:val="007108D8"/>
    <w:rsid w:val="00711844"/>
    <w:rsid w:val="007120B6"/>
    <w:rsid w:val="0071226E"/>
    <w:rsid w:val="007124AB"/>
    <w:rsid w:val="007132B8"/>
    <w:rsid w:val="0071359B"/>
    <w:rsid w:val="007135D9"/>
    <w:rsid w:val="007142D0"/>
    <w:rsid w:val="00714415"/>
    <w:rsid w:val="007146D6"/>
    <w:rsid w:val="00714B44"/>
    <w:rsid w:val="00714E58"/>
    <w:rsid w:val="00715B78"/>
    <w:rsid w:val="0071645D"/>
    <w:rsid w:val="00716629"/>
    <w:rsid w:val="00716D22"/>
    <w:rsid w:val="007172B7"/>
    <w:rsid w:val="00717695"/>
    <w:rsid w:val="007177DA"/>
    <w:rsid w:val="00720E7A"/>
    <w:rsid w:val="00720ED4"/>
    <w:rsid w:val="0072187E"/>
    <w:rsid w:val="00722D74"/>
    <w:rsid w:val="00722E84"/>
    <w:rsid w:val="007240A8"/>
    <w:rsid w:val="007243A9"/>
    <w:rsid w:val="007243C1"/>
    <w:rsid w:val="00725077"/>
    <w:rsid w:val="00725473"/>
    <w:rsid w:val="00725ED4"/>
    <w:rsid w:val="0072614E"/>
    <w:rsid w:val="0072622D"/>
    <w:rsid w:val="007262CC"/>
    <w:rsid w:val="0072692F"/>
    <w:rsid w:val="00726A06"/>
    <w:rsid w:val="00726AB4"/>
    <w:rsid w:val="00730CD2"/>
    <w:rsid w:val="00731050"/>
    <w:rsid w:val="007314A4"/>
    <w:rsid w:val="00731536"/>
    <w:rsid w:val="00731AE3"/>
    <w:rsid w:val="00731F29"/>
    <w:rsid w:val="00732088"/>
    <w:rsid w:val="00732A99"/>
    <w:rsid w:val="00733269"/>
    <w:rsid w:val="00733407"/>
    <w:rsid w:val="00734A4F"/>
    <w:rsid w:val="00735A6C"/>
    <w:rsid w:val="00735F71"/>
    <w:rsid w:val="00737255"/>
    <w:rsid w:val="00737B32"/>
    <w:rsid w:val="00737CFB"/>
    <w:rsid w:val="00740917"/>
    <w:rsid w:val="00740CB4"/>
    <w:rsid w:val="00741288"/>
    <w:rsid w:val="00741422"/>
    <w:rsid w:val="00741A5D"/>
    <w:rsid w:val="00741DBF"/>
    <w:rsid w:val="00741EEA"/>
    <w:rsid w:val="00743193"/>
    <w:rsid w:val="00743D9D"/>
    <w:rsid w:val="0074476F"/>
    <w:rsid w:val="00744905"/>
    <w:rsid w:val="00746B70"/>
    <w:rsid w:val="00746BAC"/>
    <w:rsid w:val="007476DF"/>
    <w:rsid w:val="007507AC"/>
    <w:rsid w:val="007509F6"/>
    <w:rsid w:val="0075115E"/>
    <w:rsid w:val="00751915"/>
    <w:rsid w:val="00751CB0"/>
    <w:rsid w:val="00752877"/>
    <w:rsid w:val="00753A6C"/>
    <w:rsid w:val="00754248"/>
    <w:rsid w:val="00754420"/>
    <w:rsid w:val="00754533"/>
    <w:rsid w:val="0075469F"/>
    <w:rsid w:val="007553D6"/>
    <w:rsid w:val="007557E9"/>
    <w:rsid w:val="00755987"/>
    <w:rsid w:val="00755CAD"/>
    <w:rsid w:val="0075670E"/>
    <w:rsid w:val="00756831"/>
    <w:rsid w:val="00756F2D"/>
    <w:rsid w:val="007579AC"/>
    <w:rsid w:val="00757DDC"/>
    <w:rsid w:val="0076025B"/>
    <w:rsid w:val="00760B8C"/>
    <w:rsid w:val="00760CC3"/>
    <w:rsid w:val="00761831"/>
    <w:rsid w:val="00761E51"/>
    <w:rsid w:val="00762223"/>
    <w:rsid w:val="00762429"/>
    <w:rsid w:val="0076268E"/>
    <w:rsid w:val="00762B87"/>
    <w:rsid w:val="007642C1"/>
    <w:rsid w:val="00764336"/>
    <w:rsid w:val="00765AFE"/>
    <w:rsid w:val="00765CE2"/>
    <w:rsid w:val="00766AD4"/>
    <w:rsid w:val="00767331"/>
    <w:rsid w:val="0076796E"/>
    <w:rsid w:val="0077015C"/>
    <w:rsid w:val="0077064D"/>
    <w:rsid w:val="00770A3F"/>
    <w:rsid w:val="00770ABA"/>
    <w:rsid w:val="007716F3"/>
    <w:rsid w:val="0077180C"/>
    <w:rsid w:val="00771A50"/>
    <w:rsid w:val="00771AC0"/>
    <w:rsid w:val="00771E16"/>
    <w:rsid w:val="0077201B"/>
    <w:rsid w:val="00772C3F"/>
    <w:rsid w:val="00773B65"/>
    <w:rsid w:val="00773F40"/>
    <w:rsid w:val="00775745"/>
    <w:rsid w:val="00775AD2"/>
    <w:rsid w:val="00775D1D"/>
    <w:rsid w:val="00776002"/>
    <w:rsid w:val="00776273"/>
    <w:rsid w:val="007764E2"/>
    <w:rsid w:val="0077658B"/>
    <w:rsid w:val="00776DEA"/>
    <w:rsid w:val="00777BB9"/>
    <w:rsid w:val="00780626"/>
    <w:rsid w:val="0078109C"/>
    <w:rsid w:val="0078132F"/>
    <w:rsid w:val="00781F28"/>
    <w:rsid w:val="00782955"/>
    <w:rsid w:val="00782AC4"/>
    <w:rsid w:val="00782CBB"/>
    <w:rsid w:val="00782CFD"/>
    <w:rsid w:val="00782FC9"/>
    <w:rsid w:val="007830D9"/>
    <w:rsid w:val="007842BB"/>
    <w:rsid w:val="00784FC9"/>
    <w:rsid w:val="0078599F"/>
    <w:rsid w:val="00786009"/>
    <w:rsid w:val="007861C0"/>
    <w:rsid w:val="007865BD"/>
    <w:rsid w:val="007865F9"/>
    <w:rsid w:val="00786E20"/>
    <w:rsid w:val="00786E5E"/>
    <w:rsid w:val="00786F04"/>
    <w:rsid w:val="007903BC"/>
    <w:rsid w:val="00790AB6"/>
    <w:rsid w:val="00790B77"/>
    <w:rsid w:val="0079133B"/>
    <w:rsid w:val="00791440"/>
    <w:rsid w:val="00792296"/>
    <w:rsid w:val="007927B7"/>
    <w:rsid w:val="00792B0F"/>
    <w:rsid w:val="00792DCD"/>
    <w:rsid w:val="007938C5"/>
    <w:rsid w:val="00793A5A"/>
    <w:rsid w:val="00793C6F"/>
    <w:rsid w:val="00793E75"/>
    <w:rsid w:val="007940E1"/>
    <w:rsid w:val="0079459B"/>
    <w:rsid w:val="00794970"/>
    <w:rsid w:val="00794CFC"/>
    <w:rsid w:val="00794D1E"/>
    <w:rsid w:val="0079572A"/>
    <w:rsid w:val="00795732"/>
    <w:rsid w:val="007958F9"/>
    <w:rsid w:val="00795D99"/>
    <w:rsid w:val="00796886"/>
    <w:rsid w:val="007968DD"/>
    <w:rsid w:val="00796DA3"/>
    <w:rsid w:val="00797245"/>
    <w:rsid w:val="00797592"/>
    <w:rsid w:val="007975CE"/>
    <w:rsid w:val="00797AAE"/>
    <w:rsid w:val="007A0300"/>
    <w:rsid w:val="007A0A1A"/>
    <w:rsid w:val="007A1558"/>
    <w:rsid w:val="007A164E"/>
    <w:rsid w:val="007A1B73"/>
    <w:rsid w:val="007A2347"/>
    <w:rsid w:val="007A2899"/>
    <w:rsid w:val="007A29FF"/>
    <w:rsid w:val="007A306B"/>
    <w:rsid w:val="007A31B7"/>
    <w:rsid w:val="007A37DD"/>
    <w:rsid w:val="007A3C90"/>
    <w:rsid w:val="007A41C1"/>
    <w:rsid w:val="007A4210"/>
    <w:rsid w:val="007A4470"/>
    <w:rsid w:val="007A477A"/>
    <w:rsid w:val="007A47A9"/>
    <w:rsid w:val="007A49B2"/>
    <w:rsid w:val="007A4A17"/>
    <w:rsid w:val="007A53C0"/>
    <w:rsid w:val="007A5911"/>
    <w:rsid w:val="007A5D31"/>
    <w:rsid w:val="007A60BF"/>
    <w:rsid w:val="007A642C"/>
    <w:rsid w:val="007A7A48"/>
    <w:rsid w:val="007B0CF9"/>
    <w:rsid w:val="007B13B5"/>
    <w:rsid w:val="007B4579"/>
    <w:rsid w:val="007B4612"/>
    <w:rsid w:val="007B4FB4"/>
    <w:rsid w:val="007B5250"/>
    <w:rsid w:val="007B525B"/>
    <w:rsid w:val="007B5E68"/>
    <w:rsid w:val="007B6E19"/>
    <w:rsid w:val="007B6F00"/>
    <w:rsid w:val="007B720C"/>
    <w:rsid w:val="007B7E3C"/>
    <w:rsid w:val="007B7FA6"/>
    <w:rsid w:val="007C1C88"/>
    <w:rsid w:val="007C2FB0"/>
    <w:rsid w:val="007C347A"/>
    <w:rsid w:val="007C3C5C"/>
    <w:rsid w:val="007C4514"/>
    <w:rsid w:val="007C51FF"/>
    <w:rsid w:val="007C5413"/>
    <w:rsid w:val="007C6154"/>
    <w:rsid w:val="007C635E"/>
    <w:rsid w:val="007C6570"/>
    <w:rsid w:val="007C65EF"/>
    <w:rsid w:val="007C6B8F"/>
    <w:rsid w:val="007C70CF"/>
    <w:rsid w:val="007C7149"/>
    <w:rsid w:val="007C767A"/>
    <w:rsid w:val="007C7685"/>
    <w:rsid w:val="007C76DF"/>
    <w:rsid w:val="007D0464"/>
    <w:rsid w:val="007D0C76"/>
    <w:rsid w:val="007D1162"/>
    <w:rsid w:val="007D13B2"/>
    <w:rsid w:val="007D185D"/>
    <w:rsid w:val="007D1D71"/>
    <w:rsid w:val="007D24B6"/>
    <w:rsid w:val="007D3DB4"/>
    <w:rsid w:val="007D3FD0"/>
    <w:rsid w:val="007D424F"/>
    <w:rsid w:val="007D441E"/>
    <w:rsid w:val="007D4602"/>
    <w:rsid w:val="007D488A"/>
    <w:rsid w:val="007D598F"/>
    <w:rsid w:val="007D5B5F"/>
    <w:rsid w:val="007D60A1"/>
    <w:rsid w:val="007D6669"/>
    <w:rsid w:val="007D66D3"/>
    <w:rsid w:val="007D67EC"/>
    <w:rsid w:val="007D6DB0"/>
    <w:rsid w:val="007D6F06"/>
    <w:rsid w:val="007D6FBF"/>
    <w:rsid w:val="007E0054"/>
    <w:rsid w:val="007E09C6"/>
    <w:rsid w:val="007E0EC4"/>
    <w:rsid w:val="007E1165"/>
    <w:rsid w:val="007E1C11"/>
    <w:rsid w:val="007E1EE0"/>
    <w:rsid w:val="007E2236"/>
    <w:rsid w:val="007E2FEB"/>
    <w:rsid w:val="007E30CC"/>
    <w:rsid w:val="007E32E6"/>
    <w:rsid w:val="007E4419"/>
    <w:rsid w:val="007E47A6"/>
    <w:rsid w:val="007E51A3"/>
    <w:rsid w:val="007E7021"/>
    <w:rsid w:val="007E7866"/>
    <w:rsid w:val="007F0269"/>
    <w:rsid w:val="007F0606"/>
    <w:rsid w:val="007F0884"/>
    <w:rsid w:val="007F1515"/>
    <w:rsid w:val="007F206D"/>
    <w:rsid w:val="007F2EB5"/>
    <w:rsid w:val="007F330F"/>
    <w:rsid w:val="007F3895"/>
    <w:rsid w:val="007F38A0"/>
    <w:rsid w:val="007F3BF8"/>
    <w:rsid w:val="007F4761"/>
    <w:rsid w:val="007F5227"/>
    <w:rsid w:val="007F551B"/>
    <w:rsid w:val="007F5FE7"/>
    <w:rsid w:val="007F64C2"/>
    <w:rsid w:val="007F6922"/>
    <w:rsid w:val="007F6DFE"/>
    <w:rsid w:val="007F7ACF"/>
    <w:rsid w:val="007F7AED"/>
    <w:rsid w:val="00800581"/>
    <w:rsid w:val="00801240"/>
    <w:rsid w:val="0080140D"/>
    <w:rsid w:val="00802207"/>
    <w:rsid w:val="00803109"/>
    <w:rsid w:val="00803AE2"/>
    <w:rsid w:val="00803AF6"/>
    <w:rsid w:val="00805074"/>
    <w:rsid w:val="0080584C"/>
    <w:rsid w:val="00805918"/>
    <w:rsid w:val="008064A6"/>
    <w:rsid w:val="00806717"/>
    <w:rsid w:val="00806E5A"/>
    <w:rsid w:val="0080729C"/>
    <w:rsid w:val="0080752D"/>
    <w:rsid w:val="008076CB"/>
    <w:rsid w:val="00810A8A"/>
    <w:rsid w:val="0081139C"/>
    <w:rsid w:val="008118B4"/>
    <w:rsid w:val="00811E38"/>
    <w:rsid w:val="008122EE"/>
    <w:rsid w:val="0081275C"/>
    <w:rsid w:val="0081292E"/>
    <w:rsid w:val="00812B77"/>
    <w:rsid w:val="008139EF"/>
    <w:rsid w:val="00813F60"/>
    <w:rsid w:val="00814B4C"/>
    <w:rsid w:val="00814D91"/>
    <w:rsid w:val="008151E8"/>
    <w:rsid w:val="008155DA"/>
    <w:rsid w:val="008155E9"/>
    <w:rsid w:val="00815A5B"/>
    <w:rsid w:val="00816228"/>
    <w:rsid w:val="00816D48"/>
    <w:rsid w:val="00817C97"/>
    <w:rsid w:val="008202C1"/>
    <w:rsid w:val="00820374"/>
    <w:rsid w:val="00821165"/>
    <w:rsid w:val="008212F5"/>
    <w:rsid w:val="00821C97"/>
    <w:rsid w:val="00822604"/>
    <w:rsid w:val="00822767"/>
    <w:rsid w:val="00822C2E"/>
    <w:rsid w:val="00822E3E"/>
    <w:rsid w:val="00823A72"/>
    <w:rsid w:val="00823AF3"/>
    <w:rsid w:val="0082520D"/>
    <w:rsid w:val="008259B3"/>
    <w:rsid w:val="00825E38"/>
    <w:rsid w:val="00826A8E"/>
    <w:rsid w:val="0082727B"/>
    <w:rsid w:val="00827926"/>
    <w:rsid w:val="00827B18"/>
    <w:rsid w:val="00827ED5"/>
    <w:rsid w:val="0083057B"/>
    <w:rsid w:val="0083162B"/>
    <w:rsid w:val="008321ED"/>
    <w:rsid w:val="00832A92"/>
    <w:rsid w:val="00832DD7"/>
    <w:rsid w:val="00833515"/>
    <w:rsid w:val="00833551"/>
    <w:rsid w:val="00833B94"/>
    <w:rsid w:val="00833C5F"/>
    <w:rsid w:val="00834952"/>
    <w:rsid w:val="008349C7"/>
    <w:rsid w:val="00835397"/>
    <w:rsid w:val="00835535"/>
    <w:rsid w:val="00835E96"/>
    <w:rsid w:val="00836017"/>
    <w:rsid w:val="008361F7"/>
    <w:rsid w:val="008369C8"/>
    <w:rsid w:val="00836C45"/>
    <w:rsid w:val="00840BEE"/>
    <w:rsid w:val="00841CB1"/>
    <w:rsid w:val="00841F4A"/>
    <w:rsid w:val="00842897"/>
    <w:rsid w:val="00842F58"/>
    <w:rsid w:val="008437AC"/>
    <w:rsid w:val="008437E2"/>
    <w:rsid w:val="00844B66"/>
    <w:rsid w:val="008450DC"/>
    <w:rsid w:val="00845469"/>
    <w:rsid w:val="008454C4"/>
    <w:rsid w:val="008460BE"/>
    <w:rsid w:val="0084689C"/>
    <w:rsid w:val="0084692F"/>
    <w:rsid w:val="00846D61"/>
    <w:rsid w:val="00847A08"/>
    <w:rsid w:val="008501FE"/>
    <w:rsid w:val="008518DD"/>
    <w:rsid w:val="00852818"/>
    <w:rsid w:val="00852CF8"/>
    <w:rsid w:val="00853AE2"/>
    <w:rsid w:val="00853C49"/>
    <w:rsid w:val="00854AA8"/>
    <w:rsid w:val="00854BD7"/>
    <w:rsid w:val="00854CD0"/>
    <w:rsid w:val="00855A6A"/>
    <w:rsid w:val="0085622D"/>
    <w:rsid w:val="00856ABE"/>
    <w:rsid w:val="008571FC"/>
    <w:rsid w:val="00857847"/>
    <w:rsid w:val="00860280"/>
    <w:rsid w:val="00860F30"/>
    <w:rsid w:val="008611CE"/>
    <w:rsid w:val="00861702"/>
    <w:rsid w:val="00861D02"/>
    <w:rsid w:val="00861E18"/>
    <w:rsid w:val="00862371"/>
    <w:rsid w:val="0086288E"/>
    <w:rsid w:val="00862F17"/>
    <w:rsid w:val="008630CB"/>
    <w:rsid w:val="008639CC"/>
    <w:rsid w:val="00863A9F"/>
    <w:rsid w:val="00864B0D"/>
    <w:rsid w:val="00864D8A"/>
    <w:rsid w:val="00864D98"/>
    <w:rsid w:val="00865010"/>
    <w:rsid w:val="008655C4"/>
    <w:rsid w:val="00866EA6"/>
    <w:rsid w:val="00866F2A"/>
    <w:rsid w:val="00866FCD"/>
    <w:rsid w:val="00867895"/>
    <w:rsid w:val="008678CD"/>
    <w:rsid w:val="00867D41"/>
    <w:rsid w:val="00867EFE"/>
    <w:rsid w:val="00870369"/>
    <w:rsid w:val="00870A45"/>
    <w:rsid w:val="00871207"/>
    <w:rsid w:val="00871383"/>
    <w:rsid w:val="00871D1F"/>
    <w:rsid w:val="00872074"/>
    <w:rsid w:val="00872306"/>
    <w:rsid w:val="00873789"/>
    <w:rsid w:val="00873E97"/>
    <w:rsid w:val="008769AF"/>
    <w:rsid w:val="00876EAB"/>
    <w:rsid w:val="008770C6"/>
    <w:rsid w:val="008775EA"/>
    <w:rsid w:val="00881217"/>
    <w:rsid w:val="008825AF"/>
    <w:rsid w:val="008826BB"/>
    <w:rsid w:val="00882A20"/>
    <w:rsid w:val="0088358B"/>
    <w:rsid w:val="00883612"/>
    <w:rsid w:val="00884154"/>
    <w:rsid w:val="008843BD"/>
    <w:rsid w:val="0088494E"/>
    <w:rsid w:val="00884CEB"/>
    <w:rsid w:val="008853BF"/>
    <w:rsid w:val="00885F1E"/>
    <w:rsid w:val="00886CBC"/>
    <w:rsid w:val="00887BA9"/>
    <w:rsid w:val="00887DC8"/>
    <w:rsid w:val="00891038"/>
    <w:rsid w:val="00891DAB"/>
    <w:rsid w:val="00891F99"/>
    <w:rsid w:val="008927B2"/>
    <w:rsid w:val="008928D3"/>
    <w:rsid w:val="00892F30"/>
    <w:rsid w:val="00892FDF"/>
    <w:rsid w:val="00893175"/>
    <w:rsid w:val="00894154"/>
    <w:rsid w:val="00894721"/>
    <w:rsid w:val="00895D6E"/>
    <w:rsid w:val="00896055"/>
    <w:rsid w:val="00896E9E"/>
    <w:rsid w:val="00896F7A"/>
    <w:rsid w:val="00897EEA"/>
    <w:rsid w:val="008A171D"/>
    <w:rsid w:val="008A2BC5"/>
    <w:rsid w:val="008A2D33"/>
    <w:rsid w:val="008A2F10"/>
    <w:rsid w:val="008A30CB"/>
    <w:rsid w:val="008A337E"/>
    <w:rsid w:val="008A40E0"/>
    <w:rsid w:val="008A429F"/>
    <w:rsid w:val="008A4976"/>
    <w:rsid w:val="008A5D48"/>
    <w:rsid w:val="008A6418"/>
    <w:rsid w:val="008A7707"/>
    <w:rsid w:val="008B000B"/>
    <w:rsid w:val="008B027F"/>
    <w:rsid w:val="008B0FB9"/>
    <w:rsid w:val="008B1130"/>
    <w:rsid w:val="008B22C8"/>
    <w:rsid w:val="008B310E"/>
    <w:rsid w:val="008B3174"/>
    <w:rsid w:val="008B3744"/>
    <w:rsid w:val="008B3C18"/>
    <w:rsid w:val="008B3C96"/>
    <w:rsid w:val="008B4660"/>
    <w:rsid w:val="008B513B"/>
    <w:rsid w:val="008B551E"/>
    <w:rsid w:val="008B70CA"/>
    <w:rsid w:val="008B7378"/>
    <w:rsid w:val="008B7F22"/>
    <w:rsid w:val="008C0FD2"/>
    <w:rsid w:val="008C175E"/>
    <w:rsid w:val="008C2791"/>
    <w:rsid w:val="008C2882"/>
    <w:rsid w:val="008C2BD6"/>
    <w:rsid w:val="008C2C24"/>
    <w:rsid w:val="008C3D3D"/>
    <w:rsid w:val="008C446D"/>
    <w:rsid w:val="008C4543"/>
    <w:rsid w:val="008C4913"/>
    <w:rsid w:val="008C4DBD"/>
    <w:rsid w:val="008C508D"/>
    <w:rsid w:val="008C5DDA"/>
    <w:rsid w:val="008C5E0B"/>
    <w:rsid w:val="008C6320"/>
    <w:rsid w:val="008C6CAC"/>
    <w:rsid w:val="008C6D76"/>
    <w:rsid w:val="008C6E99"/>
    <w:rsid w:val="008C798D"/>
    <w:rsid w:val="008D0165"/>
    <w:rsid w:val="008D0C61"/>
    <w:rsid w:val="008D1D4B"/>
    <w:rsid w:val="008D2406"/>
    <w:rsid w:val="008D331B"/>
    <w:rsid w:val="008D33A4"/>
    <w:rsid w:val="008D3A52"/>
    <w:rsid w:val="008D3E11"/>
    <w:rsid w:val="008D472A"/>
    <w:rsid w:val="008D4D9B"/>
    <w:rsid w:val="008D598A"/>
    <w:rsid w:val="008D5DDE"/>
    <w:rsid w:val="008D6668"/>
    <w:rsid w:val="008D6A96"/>
    <w:rsid w:val="008D74FC"/>
    <w:rsid w:val="008D7D20"/>
    <w:rsid w:val="008E053C"/>
    <w:rsid w:val="008E0672"/>
    <w:rsid w:val="008E0851"/>
    <w:rsid w:val="008E0D81"/>
    <w:rsid w:val="008E1061"/>
    <w:rsid w:val="008E1C23"/>
    <w:rsid w:val="008E1EDF"/>
    <w:rsid w:val="008E2C26"/>
    <w:rsid w:val="008E33D9"/>
    <w:rsid w:val="008E3B54"/>
    <w:rsid w:val="008E458F"/>
    <w:rsid w:val="008E4FA3"/>
    <w:rsid w:val="008E5089"/>
    <w:rsid w:val="008E5B01"/>
    <w:rsid w:val="008E5B1F"/>
    <w:rsid w:val="008E5C8C"/>
    <w:rsid w:val="008E68A9"/>
    <w:rsid w:val="008E6DDE"/>
    <w:rsid w:val="008E6F94"/>
    <w:rsid w:val="008E73A7"/>
    <w:rsid w:val="008E7AE7"/>
    <w:rsid w:val="008F20CD"/>
    <w:rsid w:val="008F2D02"/>
    <w:rsid w:val="008F349D"/>
    <w:rsid w:val="008F3695"/>
    <w:rsid w:val="008F41E7"/>
    <w:rsid w:val="008F4A12"/>
    <w:rsid w:val="008F59A0"/>
    <w:rsid w:val="008F68D6"/>
    <w:rsid w:val="0090016D"/>
    <w:rsid w:val="00900BF0"/>
    <w:rsid w:val="00901632"/>
    <w:rsid w:val="00902084"/>
    <w:rsid w:val="00902680"/>
    <w:rsid w:val="00902C77"/>
    <w:rsid w:val="00902DCF"/>
    <w:rsid w:val="009039D7"/>
    <w:rsid w:val="00903CE3"/>
    <w:rsid w:val="00903D1F"/>
    <w:rsid w:val="0090651E"/>
    <w:rsid w:val="009067F1"/>
    <w:rsid w:val="009068FB"/>
    <w:rsid w:val="00906F5F"/>
    <w:rsid w:val="00906F7B"/>
    <w:rsid w:val="00907336"/>
    <w:rsid w:val="00907A70"/>
    <w:rsid w:val="009100D1"/>
    <w:rsid w:val="009102B1"/>
    <w:rsid w:val="00910E19"/>
    <w:rsid w:val="00910E59"/>
    <w:rsid w:val="009114E5"/>
    <w:rsid w:val="0091169A"/>
    <w:rsid w:val="0091172F"/>
    <w:rsid w:val="009119C7"/>
    <w:rsid w:val="00912627"/>
    <w:rsid w:val="009128B5"/>
    <w:rsid w:val="009129AF"/>
    <w:rsid w:val="00913900"/>
    <w:rsid w:val="0091410D"/>
    <w:rsid w:val="009142B7"/>
    <w:rsid w:val="00914469"/>
    <w:rsid w:val="00915012"/>
    <w:rsid w:val="00915860"/>
    <w:rsid w:val="00915BE4"/>
    <w:rsid w:val="009162DB"/>
    <w:rsid w:val="00916DBD"/>
    <w:rsid w:val="0091797C"/>
    <w:rsid w:val="009179FF"/>
    <w:rsid w:val="00920C11"/>
    <w:rsid w:val="00921FD3"/>
    <w:rsid w:val="00922070"/>
    <w:rsid w:val="009220F3"/>
    <w:rsid w:val="0092234D"/>
    <w:rsid w:val="009226A3"/>
    <w:rsid w:val="00922AD0"/>
    <w:rsid w:val="00923BE2"/>
    <w:rsid w:val="00924DDA"/>
    <w:rsid w:val="00925409"/>
    <w:rsid w:val="0092554F"/>
    <w:rsid w:val="00925B4B"/>
    <w:rsid w:val="0092626E"/>
    <w:rsid w:val="00926409"/>
    <w:rsid w:val="009264A5"/>
    <w:rsid w:val="0092667B"/>
    <w:rsid w:val="009266A5"/>
    <w:rsid w:val="00926A3C"/>
    <w:rsid w:val="009310B1"/>
    <w:rsid w:val="0093144F"/>
    <w:rsid w:val="009315FE"/>
    <w:rsid w:val="009316AC"/>
    <w:rsid w:val="009316DA"/>
    <w:rsid w:val="0093190C"/>
    <w:rsid w:val="00933227"/>
    <w:rsid w:val="009336AC"/>
    <w:rsid w:val="00933E3B"/>
    <w:rsid w:val="0093517A"/>
    <w:rsid w:val="009361DB"/>
    <w:rsid w:val="0093775C"/>
    <w:rsid w:val="0094012E"/>
    <w:rsid w:val="0094039B"/>
    <w:rsid w:val="009406F2"/>
    <w:rsid w:val="00940BB7"/>
    <w:rsid w:val="009413E1"/>
    <w:rsid w:val="009416DA"/>
    <w:rsid w:val="00941928"/>
    <w:rsid w:val="00941EB1"/>
    <w:rsid w:val="00942ED8"/>
    <w:rsid w:val="00942F07"/>
    <w:rsid w:val="009431CF"/>
    <w:rsid w:val="00943B60"/>
    <w:rsid w:val="00943BF9"/>
    <w:rsid w:val="00943C64"/>
    <w:rsid w:val="00944791"/>
    <w:rsid w:val="00944E8E"/>
    <w:rsid w:val="00945058"/>
    <w:rsid w:val="009456F6"/>
    <w:rsid w:val="009457F0"/>
    <w:rsid w:val="00945FE5"/>
    <w:rsid w:val="00946946"/>
    <w:rsid w:val="00947C64"/>
    <w:rsid w:val="009500DE"/>
    <w:rsid w:val="00951485"/>
    <w:rsid w:val="009515B3"/>
    <w:rsid w:val="00951791"/>
    <w:rsid w:val="0095180C"/>
    <w:rsid w:val="0095219D"/>
    <w:rsid w:val="00952CDB"/>
    <w:rsid w:val="00953151"/>
    <w:rsid w:val="00953FD8"/>
    <w:rsid w:val="0095404C"/>
    <w:rsid w:val="00956587"/>
    <w:rsid w:val="00956DCC"/>
    <w:rsid w:val="00956E93"/>
    <w:rsid w:val="00957D10"/>
    <w:rsid w:val="00957EBF"/>
    <w:rsid w:val="0096044D"/>
    <w:rsid w:val="0096091C"/>
    <w:rsid w:val="00961021"/>
    <w:rsid w:val="0096178A"/>
    <w:rsid w:val="00962578"/>
    <w:rsid w:val="00962B2E"/>
    <w:rsid w:val="00962B70"/>
    <w:rsid w:val="00962EA9"/>
    <w:rsid w:val="00963EE6"/>
    <w:rsid w:val="00964987"/>
    <w:rsid w:val="00966534"/>
    <w:rsid w:val="0096663D"/>
    <w:rsid w:val="00966969"/>
    <w:rsid w:val="009674DB"/>
    <w:rsid w:val="00971173"/>
    <w:rsid w:val="009713AA"/>
    <w:rsid w:val="009719BB"/>
    <w:rsid w:val="00971B46"/>
    <w:rsid w:val="00972837"/>
    <w:rsid w:val="00972A76"/>
    <w:rsid w:val="00972B08"/>
    <w:rsid w:val="00973AC5"/>
    <w:rsid w:val="00973BC9"/>
    <w:rsid w:val="009741A7"/>
    <w:rsid w:val="0097434A"/>
    <w:rsid w:val="009754E1"/>
    <w:rsid w:val="00975549"/>
    <w:rsid w:val="009755F0"/>
    <w:rsid w:val="009758B7"/>
    <w:rsid w:val="0097621B"/>
    <w:rsid w:val="009764B7"/>
    <w:rsid w:val="0097765E"/>
    <w:rsid w:val="00977C8B"/>
    <w:rsid w:val="00977F51"/>
    <w:rsid w:val="0098036C"/>
    <w:rsid w:val="00980F5F"/>
    <w:rsid w:val="00982139"/>
    <w:rsid w:val="0098231B"/>
    <w:rsid w:val="00982387"/>
    <w:rsid w:val="0098251C"/>
    <w:rsid w:val="00982EB8"/>
    <w:rsid w:val="00983279"/>
    <w:rsid w:val="00983A6E"/>
    <w:rsid w:val="00983B92"/>
    <w:rsid w:val="0098458E"/>
    <w:rsid w:val="009849CD"/>
    <w:rsid w:val="00984D4F"/>
    <w:rsid w:val="00985727"/>
    <w:rsid w:val="009857EA"/>
    <w:rsid w:val="009857FC"/>
    <w:rsid w:val="00985E82"/>
    <w:rsid w:val="00987ABF"/>
    <w:rsid w:val="00990DD9"/>
    <w:rsid w:val="00990EF4"/>
    <w:rsid w:val="00991376"/>
    <w:rsid w:val="0099141F"/>
    <w:rsid w:val="009914E9"/>
    <w:rsid w:val="0099176E"/>
    <w:rsid w:val="0099250A"/>
    <w:rsid w:val="00992686"/>
    <w:rsid w:val="009930B0"/>
    <w:rsid w:val="00993389"/>
    <w:rsid w:val="0099354D"/>
    <w:rsid w:val="00993558"/>
    <w:rsid w:val="00993BEB"/>
    <w:rsid w:val="00993EC3"/>
    <w:rsid w:val="00993FE2"/>
    <w:rsid w:val="0099414E"/>
    <w:rsid w:val="00994D87"/>
    <w:rsid w:val="009954B3"/>
    <w:rsid w:val="00995B1F"/>
    <w:rsid w:val="00995B57"/>
    <w:rsid w:val="00995D04"/>
    <w:rsid w:val="00995FA4"/>
    <w:rsid w:val="00996C57"/>
    <w:rsid w:val="009971E5"/>
    <w:rsid w:val="00997A8E"/>
    <w:rsid w:val="009A05B4"/>
    <w:rsid w:val="009A0BDF"/>
    <w:rsid w:val="009A1569"/>
    <w:rsid w:val="009A163A"/>
    <w:rsid w:val="009A1C5A"/>
    <w:rsid w:val="009A1FD6"/>
    <w:rsid w:val="009A2452"/>
    <w:rsid w:val="009A2AB2"/>
    <w:rsid w:val="009A3A05"/>
    <w:rsid w:val="009A415F"/>
    <w:rsid w:val="009A4174"/>
    <w:rsid w:val="009A45A0"/>
    <w:rsid w:val="009A62E2"/>
    <w:rsid w:val="009A72DB"/>
    <w:rsid w:val="009B0A5F"/>
    <w:rsid w:val="009B1196"/>
    <w:rsid w:val="009B1572"/>
    <w:rsid w:val="009B2944"/>
    <w:rsid w:val="009B2F34"/>
    <w:rsid w:val="009B3AE1"/>
    <w:rsid w:val="009B564B"/>
    <w:rsid w:val="009B5B3E"/>
    <w:rsid w:val="009B5EE6"/>
    <w:rsid w:val="009B614D"/>
    <w:rsid w:val="009B6AFA"/>
    <w:rsid w:val="009B6E2B"/>
    <w:rsid w:val="009B70F6"/>
    <w:rsid w:val="009C041E"/>
    <w:rsid w:val="009C1550"/>
    <w:rsid w:val="009C1FDB"/>
    <w:rsid w:val="009C21C4"/>
    <w:rsid w:val="009C2679"/>
    <w:rsid w:val="009C3588"/>
    <w:rsid w:val="009C3931"/>
    <w:rsid w:val="009C43AD"/>
    <w:rsid w:val="009C4453"/>
    <w:rsid w:val="009C4A7B"/>
    <w:rsid w:val="009C50E7"/>
    <w:rsid w:val="009C5483"/>
    <w:rsid w:val="009C594E"/>
    <w:rsid w:val="009C608C"/>
    <w:rsid w:val="009C6215"/>
    <w:rsid w:val="009C6CDF"/>
    <w:rsid w:val="009C7321"/>
    <w:rsid w:val="009C772F"/>
    <w:rsid w:val="009C7E24"/>
    <w:rsid w:val="009D05E1"/>
    <w:rsid w:val="009D0F9D"/>
    <w:rsid w:val="009D20E1"/>
    <w:rsid w:val="009D315D"/>
    <w:rsid w:val="009D331D"/>
    <w:rsid w:val="009D347A"/>
    <w:rsid w:val="009D3D3F"/>
    <w:rsid w:val="009D4378"/>
    <w:rsid w:val="009D484C"/>
    <w:rsid w:val="009D4FA9"/>
    <w:rsid w:val="009D5002"/>
    <w:rsid w:val="009D545D"/>
    <w:rsid w:val="009D61CD"/>
    <w:rsid w:val="009D6686"/>
    <w:rsid w:val="009D6B27"/>
    <w:rsid w:val="009D6CED"/>
    <w:rsid w:val="009D6DB4"/>
    <w:rsid w:val="009D7115"/>
    <w:rsid w:val="009D7369"/>
    <w:rsid w:val="009D757D"/>
    <w:rsid w:val="009D760C"/>
    <w:rsid w:val="009D770E"/>
    <w:rsid w:val="009D77EA"/>
    <w:rsid w:val="009E0031"/>
    <w:rsid w:val="009E0252"/>
    <w:rsid w:val="009E0354"/>
    <w:rsid w:val="009E0E9F"/>
    <w:rsid w:val="009E12AE"/>
    <w:rsid w:val="009E1E81"/>
    <w:rsid w:val="009E24F7"/>
    <w:rsid w:val="009E2A0A"/>
    <w:rsid w:val="009E32D4"/>
    <w:rsid w:val="009E3799"/>
    <w:rsid w:val="009E3BEF"/>
    <w:rsid w:val="009E3FB9"/>
    <w:rsid w:val="009E4385"/>
    <w:rsid w:val="009E45CF"/>
    <w:rsid w:val="009E56A0"/>
    <w:rsid w:val="009E722E"/>
    <w:rsid w:val="009F0979"/>
    <w:rsid w:val="009F1636"/>
    <w:rsid w:val="009F21EE"/>
    <w:rsid w:val="009F23C9"/>
    <w:rsid w:val="009F2C34"/>
    <w:rsid w:val="009F3015"/>
    <w:rsid w:val="009F30F2"/>
    <w:rsid w:val="009F316C"/>
    <w:rsid w:val="009F4158"/>
    <w:rsid w:val="009F4CC3"/>
    <w:rsid w:val="009F50E1"/>
    <w:rsid w:val="009F529A"/>
    <w:rsid w:val="009F55A7"/>
    <w:rsid w:val="009F5B50"/>
    <w:rsid w:val="009F5F2D"/>
    <w:rsid w:val="009F6836"/>
    <w:rsid w:val="009F6BCC"/>
    <w:rsid w:val="009F75EC"/>
    <w:rsid w:val="009F776A"/>
    <w:rsid w:val="009F7A05"/>
    <w:rsid w:val="009F7BBB"/>
    <w:rsid w:val="009F7DA2"/>
    <w:rsid w:val="009F7F0F"/>
    <w:rsid w:val="009F7FDC"/>
    <w:rsid w:val="00A00405"/>
    <w:rsid w:val="00A00751"/>
    <w:rsid w:val="00A00A5D"/>
    <w:rsid w:val="00A01272"/>
    <w:rsid w:val="00A012C2"/>
    <w:rsid w:val="00A0277E"/>
    <w:rsid w:val="00A02880"/>
    <w:rsid w:val="00A02A36"/>
    <w:rsid w:val="00A03997"/>
    <w:rsid w:val="00A03ACD"/>
    <w:rsid w:val="00A058A1"/>
    <w:rsid w:val="00A05BDE"/>
    <w:rsid w:val="00A05D3C"/>
    <w:rsid w:val="00A06064"/>
    <w:rsid w:val="00A07372"/>
    <w:rsid w:val="00A073C4"/>
    <w:rsid w:val="00A07433"/>
    <w:rsid w:val="00A076DC"/>
    <w:rsid w:val="00A07840"/>
    <w:rsid w:val="00A101B8"/>
    <w:rsid w:val="00A101D3"/>
    <w:rsid w:val="00A1092F"/>
    <w:rsid w:val="00A10A4A"/>
    <w:rsid w:val="00A10CEF"/>
    <w:rsid w:val="00A112D3"/>
    <w:rsid w:val="00A11628"/>
    <w:rsid w:val="00A1167A"/>
    <w:rsid w:val="00A124AD"/>
    <w:rsid w:val="00A12DAF"/>
    <w:rsid w:val="00A1343C"/>
    <w:rsid w:val="00A13455"/>
    <w:rsid w:val="00A1396B"/>
    <w:rsid w:val="00A1487F"/>
    <w:rsid w:val="00A157F5"/>
    <w:rsid w:val="00A15E29"/>
    <w:rsid w:val="00A15F03"/>
    <w:rsid w:val="00A1675E"/>
    <w:rsid w:val="00A17304"/>
    <w:rsid w:val="00A17383"/>
    <w:rsid w:val="00A175B0"/>
    <w:rsid w:val="00A17858"/>
    <w:rsid w:val="00A17FCA"/>
    <w:rsid w:val="00A20745"/>
    <w:rsid w:val="00A20AC9"/>
    <w:rsid w:val="00A217E3"/>
    <w:rsid w:val="00A22C7A"/>
    <w:rsid w:val="00A22FBA"/>
    <w:rsid w:val="00A230E8"/>
    <w:rsid w:val="00A23998"/>
    <w:rsid w:val="00A23FFC"/>
    <w:rsid w:val="00A25107"/>
    <w:rsid w:val="00A25196"/>
    <w:rsid w:val="00A2536F"/>
    <w:rsid w:val="00A25FC9"/>
    <w:rsid w:val="00A260A2"/>
    <w:rsid w:val="00A262D6"/>
    <w:rsid w:val="00A264AD"/>
    <w:rsid w:val="00A26A26"/>
    <w:rsid w:val="00A26D86"/>
    <w:rsid w:val="00A27450"/>
    <w:rsid w:val="00A274B1"/>
    <w:rsid w:val="00A27B48"/>
    <w:rsid w:val="00A27EBA"/>
    <w:rsid w:val="00A30080"/>
    <w:rsid w:val="00A3034E"/>
    <w:rsid w:val="00A3090A"/>
    <w:rsid w:val="00A30F6A"/>
    <w:rsid w:val="00A310E3"/>
    <w:rsid w:val="00A31B91"/>
    <w:rsid w:val="00A31C4A"/>
    <w:rsid w:val="00A320B8"/>
    <w:rsid w:val="00A321FA"/>
    <w:rsid w:val="00A32410"/>
    <w:rsid w:val="00A33134"/>
    <w:rsid w:val="00A3392E"/>
    <w:rsid w:val="00A33BE7"/>
    <w:rsid w:val="00A34160"/>
    <w:rsid w:val="00A3450D"/>
    <w:rsid w:val="00A349A5"/>
    <w:rsid w:val="00A34D05"/>
    <w:rsid w:val="00A34D3D"/>
    <w:rsid w:val="00A357CF"/>
    <w:rsid w:val="00A3644B"/>
    <w:rsid w:val="00A365DA"/>
    <w:rsid w:val="00A367F9"/>
    <w:rsid w:val="00A36B14"/>
    <w:rsid w:val="00A36BE4"/>
    <w:rsid w:val="00A37639"/>
    <w:rsid w:val="00A40578"/>
    <w:rsid w:val="00A4107E"/>
    <w:rsid w:val="00A411A1"/>
    <w:rsid w:val="00A415DA"/>
    <w:rsid w:val="00A41B57"/>
    <w:rsid w:val="00A41D9C"/>
    <w:rsid w:val="00A41F96"/>
    <w:rsid w:val="00A42AE7"/>
    <w:rsid w:val="00A42F57"/>
    <w:rsid w:val="00A4301B"/>
    <w:rsid w:val="00A43CE5"/>
    <w:rsid w:val="00A4495A"/>
    <w:rsid w:val="00A452F1"/>
    <w:rsid w:val="00A45DC6"/>
    <w:rsid w:val="00A47B7E"/>
    <w:rsid w:val="00A500B3"/>
    <w:rsid w:val="00A500EF"/>
    <w:rsid w:val="00A50CC3"/>
    <w:rsid w:val="00A51877"/>
    <w:rsid w:val="00A520DF"/>
    <w:rsid w:val="00A528F3"/>
    <w:rsid w:val="00A52FFD"/>
    <w:rsid w:val="00A532E9"/>
    <w:rsid w:val="00A54F03"/>
    <w:rsid w:val="00A55F48"/>
    <w:rsid w:val="00A5647D"/>
    <w:rsid w:val="00A56B44"/>
    <w:rsid w:val="00A6001E"/>
    <w:rsid w:val="00A607C1"/>
    <w:rsid w:val="00A61895"/>
    <w:rsid w:val="00A62A6B"/>
    <w:rsid w:val="00A63653"/>
    <w:rsid w:val="00A64207"/>
    <w:rsid w:val="00A64349"/>
    <w:rsid w:val="00A6445D"/>
    <w:rsid w:val="00A64663"/>
    <w:rsid w:val="00A64C63"/>
    <w:rsid w:val="00A653BB"/>
    <w:rsid w:val="00A65B57"/>
    <w:rsid w:val="00A67542"/>
    <w:rsid w:val="00A67A94"/>
    <w:rsid w:val="00A70068"/>
    <w:rsid w:val="00A70486"/>
    <w:rsid w:val="00A71CC2"/>
    <w:rsid w:val="00A71EF9"/>
    <w:rsid w:val="00A71F01"/>
    <w:rsid w:val="00A72531"/>
    <w:rsid w:val="00A72B27"/>
    <w:rsid w:val="00A7312A"/>
    <w:rsid w:val="00A738DA"/>
    <w:rsid w:val="00A7394A"/>
    <w:rsid w:val="00A73F83"/>
    <w:rsid w:val="00A7544D"/>
    <w:rsid w:val="00A75C40"/>
    <w:rsid w:val="00A75CC8"/>
    <w:rsid w:val="00A764A3"/>
    <w:rsid w:val="00A769BF"/>
    <w:rsid w:val="00A76D19"/>
    <w:rsid w:val="00A76DBB"/>
    <w:rsid w:val="00A77F33"/>
    <w:rsid w:val="00A80DA2"/>
    <w:rsid w:val="00A812C7"/>
    <w:rsid w:val="00A819D0"/>
    <w:rsid w:val="00A81BFF"/>
    <w:rsid w:val="00A826E3"/>
    <w:rsid w:val="00A82FCB"/>
    <w:rsid w:val="00A831D1"/>
    <w:rsid w:val="00A8347C"/>
    <w:rsid w:val="00A835F3"/>
    <w:rsid w:val="00A841B9"/>
    <w:rsid w:val="00A846AB"/>
    <w:rsid w:val="00A85A82"/>
    <w:rsid w:val="00A85F2B"/>
    <w:rsid w:val="00A867CB"/>
    <w:rsid w:val="00A8688A"/>
    <w:rsid w:val="00A8698A"/>
    <w:rsid w:val="00A873FA"/>
    <w:rsid w:val="00A87A2F"/>
    <w:rsid w:val="00A90331"/>
    <w:rsid w:val="00A905BD"/>
    <w:rsid w:val="00A91D9F"/>
    <w:rsid w:val="00A91F5E"/>
    <w:rsid w:val="00A92208"/>
    <w:rsid w:val="00A92A7E"/>
    <w:rsid w:val="00A92D3F"/>
    <w:rsid w:val="00A92DDB"/>
    <w:rsid w:val="00A92F03"/>
    <w:rsid w:val="00A93208"/>
    <w:rsid w:val="00A95171"/>
    <w:rsid w:val="00A954FD"/>
    <w:rsid w:val="00A955AF"/>
    <w:rsid w:val="00A96529"/>
    <w:rsid w:val="00A96758"/>
    <w:rsid w:val="00A96FDA"/>
    <w:rsid w:val="00A973DB"/>
    <w:rsid w:val="00A979CB"/>
    <w:rsid w:val="00A97A48"/>
    <w:rsid w:val="00AA0833"/>
    <w:rsid w:val="00AA0A3B"/>
    <w:rsid w:val="00AA1ACB"/>
    <w:rsid w:val="00AA1D95"/>
    <w:rsid w:val="00AA2EC7"/>
    <w:rsid w:val="00AA326B"/>
    <w:rsid w:val="00AA331F"/>
    <w:rsid w:val="00AA3BE0"/>
    <w:rsid w:val="00AA430D"/>
    <w:rsid w:val="00AA46E2"/>
    <w:rsid w:val="00AA4787"/>
    <w:rsid w:val="00AA4D8F"/>
    <w:rsid w:val="00AA5499"/>
    <w:rsid w:val="00AA5A53"/>
    <w:rsid w:val="00AA5BA4"/>
    <w:rsid w:val="00AA672A"/>
    <w:rsid w:val="00AA7499"/>
    <w:rsid w:val="00AA7B98"/>
    <w:rsid w:val="00AA7F2C"/>
    <w:rsid w:val="00AB0579"/>
    <w:rsid w:val="00AB0B62"/>
    <w:rsid w:val="00AB1738"/>
    <w:rsid w:val="00AB1E7C"/>
    <w:rsid w:val="00AB28DB"/>
    <w:rsid w:val="00AB39EB"/>
    <w:rsid w:val="00AB3BE8"/>
    <w:rsid w:val="00AB3C7B"/>
    <w:rsid w:val="00AB3C91"/>
    <w:rsid w:val="00AB3FCF"/>
    <w:rsid w:val="00AB5239"/>
    <w:rsid w:val="00AB543F"/>
    <w:rsid w:val="00AB5A89"/>
    <w:rsid w:val="00AB627B"/>
    <w:rsid w:val="00AB6446"/>
    <w:rsid w:val="00AB6889"/>
    <w:rsid w:val="00AB74DF"/>
    <w:rsid w:val="00AC0229"/>
    <w:rsid w:val="00AC0352"/>
    <w:rsid w:val="00AC055F"/>
    <w:rsid w:val="00AC0775"/>
    <w:rsid w:val="00AC0E5E"/>
    <w:rsid w:val="00AC1DCD"/>
    <w:rsid w:val="00AC2494"/>
    <w:rsid w:val="00AC2E15"/>
    <w:rsid w:val="00AC2E86"/>
    <w:rsid w:val="00AC323A"/>
    <w:rsid w:val="00AC35C8"/>
    <w:rsid w:val="00AC3A08"/>
    <w:rsid w:val="00AC4764"/>
    <w:rsid w:val="00AC4ADC"/>
    <w:rsid w:val="00AC509F"/>
    <w:rsid w:val="00AC668F"/>
    <w:rsid w:val="00AC694A"/>
    <w:rsid w:val="00AC6FD5"/>
    <w:rsid w:val="00AC7663"/>
    <w:rsid w:val="00AC793F"/>
    <w:rsid w:val="00AC7A6E"/>
    <w:rsid w:val="00AC7ABE"/>
    <w:rsid w:val="00AD03CF"/>
    <w:rsid w:val="00AD0AC1"/>
    <w:rsid w:val="00AD0B95"/>
    <w:rsid w:val="00AD129F"/>
    <w:rsid w:val="00AD19D9"/>
    <w:rsid w:val="00AD213D"/>
    <w:rsid w:val="00AD26BE"/>
    <w:rsid w:val="00AD2CAA"/>
    <w:rsid w:val="00AD2F9B"/>
    <w:rsid w:val="00AD34F3"/>
    <w:rsid w:val="00AD379A"/>
    <w:rsid w:val="00AD3D11"/>
    <w:rsid w:val="00AD4292"/>
    <w:rsid w:val="00AD44FC"/>
    <w:rsid w:val="00AD4C33"/>
    <w:rsid w:val="00AD4CAE"/>
    <w:rsid w:val="00AD5F7B"/>
    <w:rsid w:val="00AD6AF4"/>
    <w:rsid w:val="00AD718B"/>
    <w:rsid w:val="00AD73B6"/>
    <w:rsid w:val="00AD7B35"/>
    <w:rsid w:val="00AE0984"/>
    <w:rsid w:val="00AE10FC"/>
    <w:rsid w:val="00AE1115"/>
    <w:rsid w:val="00AE245D"/>
    <w:rsid w:val="00AE273F"/>
    <w:rsid w:val="00AE28E2"/>
    <w:rsid w:val="00AE2C8F"/>
    <w:rsid w:val="00AE3914"/>
    <w:rsid w:val="00AE3F11"/>
    <w:rsid w:val="00AE4030"/>
    <w:rsid w:val="00AE4477"/>
    <w:rsid w:val="00AE48E2"/>
    <w:rsid w:val="00AE55D8"/>
    <w:rsid w:val="00AE5A0D"/>
    <w:rsid w:val="00AE6086"/>
    <w:rsid w:val="00AE608A"/>
    <w:rsid w:val="00AE6704"/>
    <w:rsid w:val="00AE70B2"/>
    <w:rsid w:val="00AE72FC"/>
    <w:rsid w:val="00AE7CDF"/>
    <w:rsid w:val="00AF137F"/>
    <w:rsid w:val="00AF156D"/>
    <w:rsid w:val="00AF1832"/>
    <w:rsid w:val="00AF1854"/>
    <w:rsid w:val="00AF1895"/>
    <w:rsid w:val="00AF1B5F"/>
    <w:rsid w:val="00AF1DCD"/>
    <w:rsid w:val="00AF2366"/>
    <w:rsid w:val="00AF25AC"/>
    <w:rsid w:val="00AF2B52"/>
    <w:rsid w:val="00AF32D4"/>
    <w:rsid w:val="00AF3E39"/>
    <w:rsid w:val="00AF4986"/>
    <w:rsid w:val="00AF4AF9"/>
    <w:rsid w:val="00AF5107"/>
    <w:rsid w:val="00AF542E"/>
    <w:rsid w:val="00AF6B3B"/>
    <w:rsid w:val="00AF759D"/>
    <w:rsid w:val="00AF7B4F"/>
    <w:rsid w:val="00AF7E8A"/>
    <w:rsid w:val="00AF7FE7"/>
    <w:rsid w:val="00B00A3B"/>
    <w:rsid w:val="00B00C4D"/>
    <w:rsid w:val="00B01079"/>
    <w:rsid w:val="00B01223"/>
    <w:rsid w:val="00B01328"/>
    <w:rsid w:val="00B0172A"/>
    <w:rsid w:val="00B01811"/>
    <w:rsid w:val="00B019B4"/>
    <w:rsid w:val="00B01CC8"/>
    <w:rsid w:val="00B023CB"/>
    <w:rsid w:val="00B02E27"/>
    <w:rsid w:val="00B02F18"/>
    <w:rsid w:val="00B036F9"/>
    <w:rsid w:val="00B0370C"/>
    <w:rsid w:val="00B03FDF"/>
    <w:rsid w:val="00B0402C"/>
    <w:rsid w:val="00B04A46"/>
    <w:rsid w:val="00B0592D"/>
    <w:rsid w:val="00B0684D"/>
    <w:rsid w:val="00B07951"/>
    <w:rsid w:val="00B07AFB"/>
    <w:rsid w:val="00B1079D"/>
    <w:rsid w:val="00B10C15"/>
    <w:rsid w:val="00B12A4B"/>
    <w:rsid w:val="00B12CDB"/>
    <w:rsid w:val="00B12F79"/>
    <w:rsid w:val="00B1355F"/>
    <w:rsid w:val="00B135FD"/>
    <w:rsid w:val="00B138EB"/>
    <w:rsid w:val="00B13EA2"/>
    <w:rsid w:val="00B13F55"/>
    <w:rsid w:val="00B1400E"/>
    <w:rsid w:val="00B149FD"/>
    <w:rsid w:val="00B14C5B"/>
    <w:rsid w:val="00B1571F"/>
    <w:rsid w:val="00B15851"/>
    <w:rsid w:val="00B15BDE"/>
    <w:rsid w:val="00B15FCC"/>
    <w:rsid w:val="00B16AE9"/>
    <w:rsid w:val="00B16F8E"/>
    <w:rsid w:val="00B170DF"/>
    <w:rsid w:val="00B17487"/>
    <w:rsid w:val="00B1768E"/>
    <w:rsid w:val="00B17D1B"/>
    <w:rsid w:val="00B17FA0"/>
    <w:rsid w:val="00B20045"/>
    <w:rsid w:val="00B2089A"/>
    <w:rsid w:val="00B20AB3"/>
    <w:rsid w:val="00B215CB"/>
    <w:rsid w:val="00B21C75"/>
    <w:rsid w:val="00B22091"/>
    <w:rsid w:val="00B2277E"/>
    <w:rsid w:val="00B232A2"/>
    <w:rsid w:val="00B234D6"/>
    <w:rsid w:val="00B23745"/>
    <w:rsid w:val="00B2447B"/>
    <w:rsid w:val="00B2493F"/>
    <w:rsid w:val="00B254E7"/>
    <w:rsid w:val="00B25A67"/>
    <w:rsid w:val="00B260ED"/>
    <w:rsid w:val="00B26471"/>
    <w:rsid w:val="00B26AFE"/>
    <w:rsid w:val="00B26DD8"/>
    <w:rsid w:val="00B27614"/>
    <w:rsid w:val="00B27684"/>
    <w:rsid w:val="00B30CF5"/>
    <w:rsid w:val="00B31405"/>
    <w:rsid w:val="00B3140D"/>
    <w:rsid w:val="00B320D1"/>
    <w:rsid w:val="00B32709"/>
    <w:rsid w:val="00B35268"/>
    <w:rsid w:val="00B369A5"/>
    <w:rsid w:val="00B36AD9"/>
    <w:rsid w:val="00B400B2"/>
    <w:rsid w:val="00B40328"/>
    <w:rsid w:val="00B4034D"/>
    <w:rsid w:val="00B40498"/>
    <w:rsid w:val="00B40B23"/>
    <w:rsid w:val="00B40BE5"/>
    <w:rsid w:val="00B40CBB"/>
    <w:rsid w:val="00B414F4"/>
    <w:rsid w:val="00B42030"/>
    <w:rsid w:val="00B420DB"/>
    <w:rsid w:val="00B4229F"/>
    <w:rsid w:val="00B426B5"/>
    <w:rsid w:val="00B428D2"/>
    <w:rsid w:val="00B435BF"/>
    <w:rsid w:val="00B4366F"/>
    <w:rsid w:val="00B44E82"/>
    <w:rsid w:val="00B45350"/>
    <w:rsid w:val="00B4563E"/>
    <w:rsid w:val="00B457B6"/>
    <w:rsid w:val="00B46190"/>
    <w:rsid w:val="00B462DF"/>
    <w:rsid w:val="00B505DA"/>
    <w:rsid w:val="00B5137D"/>
    <w:rsid w:val="00B528D2"/>
    <w:rsid w:val="00B52A55"/>
    <w:rsid w:val="00B52D33"/>
    <w:rsid w:val="00B531C1"/>
    <w:rsid w:val="00B536D3"/>
    <w:rsid w:val="00B54588"/>
    <w:rsid w:val="00B5566C"/>
    <w:rsid w:val="00B5640E"/>
    <w:rsid w:val="00B56B64"/>
    <w:rsid w:val="00B570AD"/>
    <w:rsid w:val="00B5727D"/>
    <w:rsid w:val="00B57956"/>
    <w:rsid w:val="00B57B98"/>
    <w:rsid w:val="00B6113D"/>
    <w:rsid w:val="00B61C77"/>
    <w:rsid w:val="00B61D69"/>
    <w:rsid w:val="00B61EF8"/>
    <w:rsid w:val="00B62969"/>
    <w:rsid w:val="00B62EBE"/>
    <w:rsid w:val="00B631A4"/>
    <w:rsid w:val="00B6356C"/>
    <w:rsid w:val="00B6413E"/>
    <w:rsid w:val="00B64A78"/>
    <w:rsid w:val="00B65526"/>
    <w:rsid w:val="00B65654"/>
    <w:rsid w:val="00B65D66"/>
    <w:rsid w:val="00B65F75"/>
    <w:rsid w:val="00B668B4"/>
    <w:rsid w:val="00B67075"/>
    <w:rsid w:val="00B67533"/>
    <w:rsid w:val="00B679E2"/>
    <w:rsid w:val="00B67A74"/>
    <w:rsid w:val="00B705A5"/>
    <w:rsid w:val="00B71757"/>
    <w:rsid w:val="00B71B39"/>
    <w:rsid w:val="00B71C22"/>
    <w:rsid w:val="00B71C5C"/>
    <w:rsid w:val="00B71D7E"/>
    <w:rsid w:val="00B72987"/>
    <w:rsid w:val="00B72B5A"/>
    <w:rsid w:val="00B72D01"/>
    <w:rsid w:val="00B73412"/>
    <w:rsid w:val="00B73947"/>
    <w:rsid w:val="00B741DB"/>
    <w:rsid w:val="00B74775"/>
    <w:rsid w:val="00B74A55"/>
    <w:rsid w:val="00B753C4"/>
    <w:rsid w:val="00B761F9"/>
    <w:rsid w:val="00B76261"/>
    <w:rsid w:val="00B76790"/>
    <w:rsid w:val="00B779D6"/>
    <w:rsid w:val="00B77DB8"/>
    <w:rsid w:val="00B803D0"/>
    <w:rsid w:val="00B8076C"/>
    <w:rsid w:val="00B8100B"/>
    <w:rsid w:val="00B811FB"/>
    <w:rsid w:val="00B8131A"/>
    <w:rsid w:val="00B81786"/>
    <w:rsid w:val="00B82194"/>
    <w:rsid w:val="00B82B0D"/>
    <w:rsid w:val="00B82C8B"/>
    <w:rsid w:val="00B82F64"/>
    <w:rsid w:val="00B83A6D"/>
    <w:rsid w:val="00B83B2D"/>
    <w:rsid w:val="00B83E6E"/>
    <w:rsid w:val="00B847E3"/>
    <w:rsid w:val="00B849B3"/>
    <w:rsid w:val="00B84D2D"/>
    <w:rsid w:val="00B8699F"/>
    <w:rsid w:val="00B86A78"/>
    <w:rsid w:val="00B871AD"/>
    <w:rsid w:val="00B8742E"/>
    <w:rsid w:val="00B877A6"/>
    <w:rsid w:val="00B8789D"/>
    <w:rsid w:val="00B87A93"/>
    <w:rsid w:val="00B87ECA"/>
    <w:rsid w:val="00B90383"/>
    <w:rsid w:val="00B904F9"/>
    <w:rsid w:val="00B9137B"/>
    <w:rsid w:val="00B921B9"/>
    <w:rsid w:val="00B931B5"/>
    <w:rsid w:val="00B935C7"/>
    <w:rsid w:val="00B94157"/>
    <w:rsid w:val="00B94563"/>
    <w:rsid w:val="00B968A8"/>
    <w:rsid w:val="00B9756E"/>
    <w:rsid w:val="00BA00C3"/>
    <w:rsid w:val="00BA0AC0"/>
    <w:rsid w:val="00BA0F87"/>
    <w:rsid w:val="00BA1FE9"/>
    <w:rsid w:val="00BA21DD"/>
    <w:rsid w:val="00BA2258"/>
    <w:rsid w:val="00BA29CA"/>
    <w:rsid w:val="00BA2AF5"/>
    <w:rsid w:val="00BA2E0B"/>
    <w:rsid w:val="00BA322F"/>
    <w:rsid w:val="00BA3799"/>
    <w:rsid w:val="00BA4067"/>
    <w:rsid w:val="00BA409E"/>
    <w:rsid w:val="00BA4410"/>
    <w:rsid w:val="00BA4E71"/>
    <w:rsid w:val="00BA4EC5"/>
    <w:rsid w:val="00BA580F"/>
    <w:rsid w:val="00BA60D8"/>
    <w:rsid w:val="00BA66DD"/>
    <w:rsid w:val="00BA7302"/>
    <w:rsid w:val="00BA7A5A"/>
    <w:rsid w:val="00BA7B17"/>
    <w:rsid w:val="00BA7CB2"/>
    <w:rsid w:val="00BB144E"/>
    <w:rsid w:val="00BB16BD"/>
    <w:rsid w:val="00BB1BF7"/>
    <w:rsid w:val="00BB1DC0"/>
    <w:rsid w:val="00BB2133"/>
    <w:rsid w:val="00BB2644"/>
    <w:rsid w:val="00BB278A"/>
    <w:rsid w:val="00BB314F"/>
    <w:rsid w:val="00BB377C"/>
    <w:rsid w:val="00BB4BA4"/>
    <w:rsid w:val="00BB505F"/>
    <w:rsid w:val="00BB6063"/>
    <w:rsid w:val="00BB6694"/>
    <w:rsid w:val="00BB6B1A"/>
    <w:rsid w:val="00BB71E0"/>
    <w:rsid w:val="00BC04A1"/>
    <w:rsid w:val="00BC0CB0"/>
    <w:rsid w:val="00BC11C3"/>
    <w:rsid w:val="00BC11CA"/>
    <w:rsid w:val="00BC1637"/>
    <w:rsid w:val="00BC18D6"/>
    <w:rsid w:val="00BC1C30"/>
    <w:rsid w:val="00BC2032"/>
    <w:rsid w:val="00BC3132"/>
    <w:rsid w:val="00BC33CB"/>
    <w:rsid w:val="00BC4033"/>
    <w:rsid w:val="00BC5C5B"/>
    <w:rsid w:val="00BC675C"/>
    <w:rsid w:val="00BC6E64"/>
    <w:rsid w:val="00BC730C"/>
    <w:rsid w:val="00BC731B"/>
    <w:rsid w:val="00BC7845"/>
    <w:rsid w:val="00BC7CA6"/>
    <w:rsid w:val="00BD0179"/>
    <w:rsid w:val="00BD0182"/>
    <w:rsid w:val="00BD0D25"/>
    <w:rsid w:val="00BD13CA"/>
    <w:rsid w:val="00BD173D"/>
    <w:rsid w:val="00BD232D"/>
    <w:rsid w:val="00BD28F2"/>
    <w:rsid w:val="00BD2F61"/>
    <w:rsid w:val="00BD34D8"/>
    <w:rsid w:val="00BD3818"/>
    <w:rsid w:val="00BD59E1"/>
    <w:rsid w:val="00BD6767"/>
    <w:rsid w:val="00BD69FB"/>
    <w:rsid w:val="00BD7451"/>
    <w:rsid w:val="00BE00CB"/>
    <w:rsid w:val="00BE069F"/>
    <w:rsid w:val="00BE0D65"/>
    <w:rsid w:val="00BE1FCF"/>
    <w:rsid w:val="00BE2051"/>
    <w:rsid w:val="00BE2DA5"/>
    <w:rsid w:val="00BE3D09"/>
    <w:rsid w:val="00BE40B2"/>
    <w:rsid w:val="00BE47FF"/>
    <w:rsid w:val="00BE491B"/>
    <w:rsid w:val="00BE51DD"/>
    <w:rsid w:val="00BE6049"/>
    <w:rsid w:val="00BE6E9E"/>
    <w:rsid w:val="00BF0077"/>
    <w:rsid w:val="00BF0214"/>
    <w:rsid w:val="00BF0618"/>
    <w:rsid w:val="00BF12B1"/>
    <w:rsid w:val="00BF19E3"/>
    <w:rsid w:val="00BF2CA8"/>
    <w:rsid w:val="00BF2DB9"/>
    <w:rsid w:val="00BF2F82"/>
    <w:rsid w:val="00BF3210"/>
    <w:rsid w:val="00BF3765"/>
    <w:rsid w:val="00BF3951"/>
    <w:rsid w:val="00BF4201"/>
    <w:rsid w:val="00BF5327"/>
    <w:rsid w:val="00BF5A89"/>
    <w:rsid w:val="00BF5DF9"/>
    <w:rsid w:val="00BF69A2"/>
    <w:rsid w:val="00BF6AED"/>
    <w:rsid w:val="00BF6CD2"/>
    <w:rsid w:val="00BF775F"/>
    <w:rsid w:val="00BF7EDD"/>
    <w:rsid w:val="00C007AE"/>
    <w:rsid w:val="00C00C3B"/>
    <w:rsid w:val="00C01787"/>
    <w:rsid w:val="00C01808"/>
    <w:rsid w:val="00C01F5A"/>
    <w:rsid w:val="00C02928"/>
    <w:rsid w:val="00C02AB8"/>
    <w:rsid w:val="00C02CB8"/>
    <w:rsid w:val="00C03167"/>
    <w:rsid w:val="00C05D67"/>
    <w:rsid w:val="00C067D1"/>
    <w:rsid w:val="00C06EF6"/>
    <w:rsid w:val="00C07EE4"/>
    <w:rsid w:val="00C1035B"/>
    <w:rsid w:val="00C10588"/>
    <w:rsid w:val="00C108B6"/>
    <w:rsid w:val="00C113BF"/>
    <w:rsid w:val="00C11625"/>
    <w:rsid w:val="00C11DA0"/>
    <w:rsid w:val="00C12239"/>
    <w:rsid w:val="00C1287E"/>
    <w:rsid w:val="00C128CF"/>
    <w:rsid w:val="00C1298D"/>
    <w:rsid w:val="00C12A82"/>
    <w:rsid w:val="00C13250"/>
    <w:rsid w:val="00C13C8D"/>
    <w:rsid w:val="00C151AE"/>
    <w:rsid w:val="00C15693"/>
    <w:rsid w:val="00C15C2A"/>
    <w:rsid w:val="00C17048"/>
    <w:rsid w:val="00C2069D"/>
    <w:rsid w:val="00C206D5"/>
    <w:rsid w:val="00C20AB1"/>
    <w:rsid w:val="00C21072"/>
    <w:rsid w:val="00C2149B"/>
    <w:rsid w:val="00C2179C"/>
    <w:rsid w:val="00C219B8"/>
    <w:rsid w:val="00C22108"/>
    <w:rsid w:val="00C2396D"/>
    <w:rsid w:val="00C242EE"/>
    <w:rsid w:val="00C245C1"/>
    <w:rsid w:val="00C27276"/>
    <w:rsid w:val="00C279D0"/>
    <w:rsid w:val="00C27C67"/>
    <w:rsid w:val="00C30D3E"/>
    <w:rsid w:val="00C312AF"/>
    <w:rsid w:val="00C31CF0"/>
    <w:rsid w:val="00C31E96"/>
    <w:rsid w:val="00C327E1"/>
    <w:rsid w:val="00C32995"/>
    <w:rsid w:val="00C33036"/>
    <w:rsid w:val="00C3333F"/>
    <w:rsid w:val="00C335DF"/>
    <w:rsid w:val="00C33788"/>
    <w:rsid w:val="00C34B5F"/>
    <w:rsid w:val="00C34C69"/>
    <w:rsid w:val="00C35F27"/>
    <w:rsid w:val="00C3616F"/>
    <w:rsid w:val="00C364F8"/>
    <w:rsid w:val="00C36B01"/>
    <w:rsid w:val="00C37D04"/>
    <w:rsid w:val="00C40458"/>
    <w:rsid w:val="00C40795"/>
    <w:rsid w:val="00C407C9"/>
    <w:rsid w:val="00C41E83"/>
    <w:rsid w:val="00C424EB"/>
    <w:rsid w:val="00C42629"/>
    <w:rsid w:val="00C42E39"/>
    <w:rsid w:val="00C42E9E"/>
    <w:rsid w:val="00C433C8"/>
    <w:rsid w:val="00C43481"/>
    <w:rsid w:val="00C44276"/>
    <w:rsid w:val="00C4457E"/>
    <w:rsid w:val="00C44759"/>
    <w:rsid w:val="00C448C9"/>
    <w:rsid w:val="00C448CC"/>
    <w:rsid w:val="00C4512C"/>
    <w:rsid w:val="00C45F3D"/>
    <w:rsid w:val="00C4660F"/>
    <w:rsid w:val="00C47183"/>
    <w:rsid w:val="00C50001"/>
    <w:rsid w:val="00C50C29"/>
    <w:rsid w:val="00C511C4"/>
    <w:rsid w:val="00C51DB5"/>
    <w:rsid w:val="00C5212E"/>
    <w:rsid w:val="00C52134"/>
    <w:rsid w:val="00C522A2"/>
    <w:rsid w:val="00C527C5"/>
    <w:rsid w:val="00C53222"/>
    <w:rsid w:val="00C53887"/>
    <w:rsid w:val="00C539AD"/>
    <w:rsid w:val="00C54F19"/>
    <w:rsid w:val="00C5525E"/>
    <w:rsid w:val="00C55FB6"/>
    <w:rsid w:val="00C5654A"/>
    <w:rsid w:val="00C5739F"/>
    <w:rsid w:val="00C574D6"/>
    <w:rsid w:val="00C60B20"/>
    <w:rsid w:val="00C60B5B"/>
    <w:rsid w:val="00C62277"/>
    <w:rsid w:val="00C627EE"/>
    <w:rsid w:val="00C62D6A"/>
    <w:rsid w:val="00C63B2B"/>
    <w:rsid w:val="00C63E2C"/>
    <w:rsid w:val="00C64D9F"/>
    <w:rsid w:val="00C66780"/>
    <w:rsid w:val="00C66F57"/>
    <w:rsid w:val="00C67837"/>
    <w:rsid w:val="00C6786E"/>
    <w:rsid w:val="00C67E0A"/>
    <w:rsid w:val="00C7097E"/>
    <w:rsid w:val="00C70B6E"/>
    <w:rsid w:val="00C70BE6"/>
    <w:rsid w:val="00C71402"/>
    <w:rsid w:val="00C71639"/>
    <w:rsid w:val="00C71960"/>
    <w:rsid w:val="00C72241"/>
    <w:rsid w:val="00C73693"/>
    <w:rsid w:val="00C74368"/>
    <w:rsid w:val="00C7443B"/>
    <w:rsid w:val="00C749EA"/>
    <w:rsid w:val="00C74B30"/>
    <w:rsid w:val="00C74CD7"/>
    <w:rsid w:val="00C759E5"/>
    <w:rsid w:val="00C80382"/>
    <w:rsid w:val="00C80AC6"/>
    <w:rsid w:val="00C825BA"/>
    <w:rsid w:val="00C8277D"/>
    <w:rsid w:val="00C83572"/>
    <w:rsid w:val="00C8388A"/>
    <w:rsid w:val="00C83C78"/>
    <w:rsid w:val="00C83F59"/>
    <w:rsid w:val="00C84967"/>
    <w:rsid w:val="00C85009"/>
    <w:rsid w:val="00C85878"/>
    <w:rsid w:val="00C85A8B"/>
    <w:rsid w:val="00C85C31"/>
    <w:rsid w:val="00C8616C"/>
    <w:rsid w:val="00C86D83"/>
    <w:rsid w:val="00C86DD5"/>
    <w:rsid w:val="00C87D68"/>
    <w:rsid w:val="00C87E76"/>
    <w:rsid w:val="00C87F02"/>
    <w:rsid w:val="00C90080"/>
    <w:rsid w:val="00C90647"/>
    <w:rsid w:val="00C90BF8"/>
    <w:rsid w:val="00C9161F"/>
    <w:rsid w:val="00C91A73"/>
    <w:rsid w:val="00C91D64"/>
    <w:rsid w:val="00C923C8"/>
    <w:rsid w:val="00C925E3"/>
    <w:rsid w:val="00C9268E"/>
    <w:rsid w:val="00C929FC"/>
    <w:rsid w:val="00C939E9"/>
    <w:rsid w:val="00C93DE3"/>
    <w:rsid w:val="00C93EC6"/>
    <w:rsid w:val="00C95A88"/>
    <w:rsid w:val="00C95F64"/>
    <w:rsid w:val="00C96245"/>
    <w:rsid w:val="00C964B9"/>
    <w:rsid w:val="00C964F3"/>
    <w:rsid w:val="00C96DAE"/>
    <w:rsid w:val="00C96EB6"/>
    <w:rsid w:val="00C97511"/>
    <w:rsid w:val="00C97E6B"/>
    <w:rsid w:val="00CA0124"/>
    <w:rsid w:val="00CA02D2"/>
    <w:rsid w:val="00CA0659"/>
    <w:rsid w:val="00CA19D3"/>
    <w:rsid w:val="00CA2344"/>
    <w:rsid w:val="00CA23EC"/>
    <w:rsid w:val="00CA282C"/>
    <w:rsid w:val="00CA2DDB"/>
    <w:rsid w:val="00CA3F3F"/>
    <w:rsid w:val="00CA519C"/>
    <w:rsid w:val="00CA5287"/>
    <w:rsid w:val="00CA53E0"/>
    <w:rsid w:val="00CA5971"/>
    <w:rsid w:val="00CA61B8"/>
    <w:rsid w:val="00CA77E9"/>
    <w:rsid w:val="00CA7E01"/>
    <w:rsid w:val="00CB06DC"/>
    <w:rsid w:val="00CB2221"/>
    <w:rsid w:val="00CB2573"/>
    <w:rsid w:val="00CB2894"/>
    <w:rsid w:val="00CB2AD6"/>
    <w:rsid w:val="00CB2BBE"/>
    <w:rsid w:val="00CB2C71"/>
    <w:rsid w:val="00CB394D"/>
    <w:rsid w:val="00CB4147"/>
    <w:rsid w:val="00CB4387"/>
    <w:rsid w:val="00CB4C6A"/>
    <w:rsid w:val="00CB5933"/>
    <w:rsid w:val="00CB5A5B"/>
    <w:rsid w:val="00CB7D91"/>
    <w:rsid w:val="00CC0288"/>
    <w:rsid w:val="00CC08BA"/>
    <w:rsid w:val="00CC12EB"/>
    <w:rsid w:val="00CC14A7"/>
    <w:rsid w:val="00CC14A8"/>
    <w:rsid w:val="00CC1668"/>
    <w:rsid w:val="00CC23E7"/>
    <w:rsid w:val="00CC25B4"/>
    <w:rsid w:val="00CC4570"/>
    <w:rsid w:val="00CC6CF0"/>
    <w:rsid w:val="00CC6DF0"/>
    <w:rsid w:val="00CC736C"/>
    <w:rsid w:val="00CC741E"/>
    <w:rsid w:val="00CC7E52"/>
    <w:rsid w:val="00CD011A"/>
    <w:rsid w:val="00CD06D3"/>
    <w:rsid w:val="00CD0C4B"/>
    <w:rsid w:val="00CD0E2C"/>
    <w:rsid w:val="00CD0FEB"/>
    <w:rsid w:val="00CD1EF6"/>
    <w:rsid w:val="00CD1F65"/>
    <w:rsid w:val="00CD204E"/>
    <w:rsid w:val="00CD3220"/>
    <w:rsid w:val="00CD3BCA"/>
    <w:rsid w:val="00CD3D22"/>
    <w:rsid w:val="00CD58C8"/>
    <w:rsid w:val="00CD606A"/>
    <w:rsid w:val="00CD6333"/>
    <w:rsid w:val="00CD66F0"/>
    <w:rsid w:val="00CD6E11"/>
    <w:rsid w:val="00CD71B2"/>
    <w:rsid w:val="00CD775C"/>
    <w:rsid w:val="00CD7D04"/>
    <w:rsid w:val="00CD7D37"/>
    <w:rsid w:val="00CE0194"/>
    <w:rsid w:val="00CE0DDC"/>
    <w:rsid w:val="00CE0DE1"/>
    <w:rsid w:val="00CE1076"/>
    <w:rsid w:val="00CE13F7"/>
    <w:rsid w:val="00CE150C"/>
    <w:rsid w:val="00CE2874"/>
    <w:rsid w:val="00CE2EA2"/>
    <w:rsid w:val="00CE3145"/>
    <w:rsid w:val="00CE359C"/>
    <w:rsid w:val="00CE4017"/>
    <w:rsid w:val="00CE43C9"/>
    <w:rsid w:val="00CE4A14"/>
    <w:rsid w:val="00CE59F2"/>
    <w:rsid w:val="00CE5BB6"/>
    <w:rsid w:val="00CE5F58"/>
    <w:rsid w:val="00CE6077"/>
    <w:rsid w:val="00CE61A5"/>
    <w:rsid w:val="00CE634A"/>
    <w:rsid w:val="00CE643E"/>
    <w:rsid w:val="00CE73EC"/>
    <w:rsid w:val="00CE7D1B"/>
    <w:rsid w:val="00CE7E8E"/>
    <w:rsid w:val="00CF0F6A"/>
    <w:rsid w:val="00CF494D"/>
    <w:rsid w:val="00CF4BBA"/>
    <w:rsid w:val="00CF5477"/>
    <w:rsid w:val="00CF550D"/>
    <w:rsid w:val="00CF5638"/>
    <w:rsid w:val="00CF5C7A"/>
    <w:rsid w:val="00CF5DB5"/>
    <w:rsid w:val="00CF64C4"/>
    <w:rsid w:val="00CF72EF"/>
    <w:rsid w:val="00D0121C"/>
    <w:rsid w:val="00D01701"/>
    <w:rsid w:val="00D02744"/>
    <w:rsid w:val="00D02EAD"/>
    <w:rsid w:val="00D04075"/>
    <w:rsid w:val="00D04B04"/>
    <w:rsid w:val="00D04DB7"/>
    <w:rsid w:val="00D054F7"/>
    <w:rsid w:val="00D06516"/>
    <w:rsid w:val="00D06BEB"/>
    <w:rsid w:val="00D07164"/>
    <w:rsid w:val="00D0756D"/>
    <w:rsid w:val="00D079AC"/>
    <w:rsid w:val="00D07AC3"/>
    <w:rsid w:val="00D10303"/>
    <w:rsid w:val="00D11768"/>
    <w:rsid w:val="00D123EC"/>
    <w:rsid w:val="00D1245C"/>
    <w:rsid w:val="00D12493"/>
    <w:rsid w:val="00D131D6"/>
    <w:rsid w:val="00D135EA"/>
    <w:rsid w:val="00D140CD"/>
    <w:rsid w:val="00D140D1"/>
    <w:rsid w:val="00D141C0"/>
    <w:rsid w:val="00D143CA"/>
    <w:rsid w:val="00D14AAF"/>
    <w:rsid w:val="00D14B26"/>
    <w:rsid w:val="00D16060"/>
    <w:rsid w:val="00D162B1"/>
    <w:rsid w:val="00D166D7"/>
    <w:rsid w:val="00D174CA"/>
    <w:rsid w:val="00D17574"/>
    <w:rsid w:val="00D175AC"/>
    <w:rsid w:val="00D17781"/>
    <w:rsid w:val="00D17EC6"/>
    <w:rsid w:val="00D205F1"/>
    <w:rsid w:val="00D20C45"/>
    <w:rsid w:val="00D20E54"/>
    <w:rsid w:val="00D21486"/>
    <w:rsid w:val="00D2219E"/>
    <w:rsid w:val="00D2299D"/>
    <w:rsid w:val="00D22DF6"/>
    <w:rsid w:val="00D22E41"/>
    <w:rsid w:val="00D23FBF"/>
    <w:rsid w:val="00D24266"/>
    <w:rsid w:val="00D2460E"/>
    <w:rsid w:val="00D249C5"/>
    <w:rsid w:val="00D25BFE"/>
    <w:rsid w:val="00D264B2"/>
    <w:rsid w:val="00D26552"/>
    <w:rsid w:val="00D269DC"/>
    <w:rsid w:val="00D27676"/>
    <w:rsid w:val="00D3074D"/>
    <w:rsid w:val="00D30DB9"/>
    <w:rsid w:val="00D30E2E"/>
    <w:rsid w:val="00D31AE5"/>
    <w:rsid w:val="00D31D88"/>
    <w:rsid w:val="00D3214C"/>
    <w:rsid w:val="00D323D2"/>
    <w:rsid w:val="00D32F7E"/>
    <w:rsid w:val="00D333FA"/>
    <w:rsid w:val="00D33B0A"/>
    <w:rsid w:val="00D33F96"/>
    <w:rsid w:val="00D343D9"/>
    <w:rsid w:val="00D34747"/>
    <w:rsid w:val="00D35519"/>
    <w:rsid w:val="00D3565E"/>
    <w:rsid w:val="00D35D46"/>
    <w:rsid w:val="00D35F03"/>
    <w:rsid w:val="00D3621E"/>
    <w:rsid w:val="00D36250"/>
    <w:rsid w:val="00D36822"/>
    <w:rsid w:val="00D36DB7"/>
    <w:rsid w:val="00D3711F"/>
    <w:rsid w:val="00D37921"/>
    <w:rsid w:val="00D402EB"/>
    <w:rsid w:val="00D40518"/>
    <w:rsid w:val="00D408A3"/>
    <w:rsid w:val="00D4158C"/>
    <w:rsid w:val="00D417E2"/>
    <w:rsid w:val="00D41B83"/>
    <w:rsid w:val="00D41FCD"/>
    <w:rsid w:val="00D42293"/>
    <w:rsid w:val="00D42D1F"/>
    <w:rsid w:val="00D42F1C"/>
    <w:rsid w:val="00D435ED"/>
    <w:rsid w:val="00D43E4C"/>
    <w:rsid w:val="00D4411D"/>
    <w:rsid w:val="00D442A4"/>
    <w:rsid w:val="00D45C08"/>
    <w:rsid w:val="00D4638B"/>
    <w:rsid w:val="00D46FA5"/>
    <w:rsid w:val="00D474D6"/>
    <w:rsid w:val="00D477E7"/>
    <w:rsid w:val="00D478A2"/>
    <w:rsid w:val="00D479F0"/>
    <w:rsid w:val="00D47A79"/>
    <w:rsid w:val="00D47C90"/>
    <w:rsid w:val="00D51107"/>
    <w:rsid w:val="00D5131F"/>
    <w:rsid w:val="00D527D6"/>
    <w:rsid w:val="00D52A09"/>
    <w:rsid w:val="00D52E2D"/>
    <w:rsid w:val="00D53972"/>
    <w:rsid w:val="00D541AD"/>
    <w:rsid w:val="00D54284"/>
    <w:rsid w:val="00D54C63"/>
    <w:rsid w:val="00D5538B"/>
    <w:rsid w:val="00D55879"/>
    <w:rsid w:val="00D559A9"/>
    <w:rsid w:val="00D5602F"/>
    <w:rsid w:val="00D568CC"/>
    <w:rsid w:val="00D56C5C"/>
    <w:rsid w:val="00D56F26"/>
    <w:rsid w:val="00D571D5"/>
    <w:rsid w:val="00D57970"/>
    <w:rsid w:val="00D60802"/>
    <w:rsid w:val="00D60D44"/>
    <w:rsid w:val="00D619A1"/>
    <w:rsid w:val="00D619F1"/>
    <w:rsid w:val="00D63855"/>
    <w:rsid w:val="00D64E1F"/>
    <w:rsid w:val="00D667D6"/>
    <w:rsid w:val="00D66A58"/>
    <w:rsid w:val="00D66B6B"/>
    <w:rsid w:val="00D67843"/>
    <w:rsid w:val="00D71A30"/>
    <w:rsid w:val="00D71AA1"/>
    <w:rsid w:val="00D71AF3"/>
    <w:rsid w:val="00D72566"/>
    <w:rsid w:val="00D72C18"/>
    <w:rsid w:val="00D72F05"/>
    <w:rsid w:val="00D73B25"/>
    <w:rsid w:val="00D7413F"/>
    <w:rsid w:val="00D74580"/>
    <w:rsid w:val="00D74BA3"/>
    <w:rsid w:val="00D75449"/>
    <w:rsid w:val="00D7547C"/>
    <w:rsid w:val="00D75639"/>
    <w:rsid w:val="00D759CC"/>
    <w:rsid w:val="00D7762B"/>
    <w:rsid w:val="00D80AA7"/>
    <w:rsid w:val="00D80C94"/>
    <w:rsid w:val="00D81F24"/>
    <w:rsid w:val="00D82235"/>
    <w:rsid w:val="00D83112"/>
    <w:rsid w:val="00D8350B"/>
    <w:rsid w:val="00D83859"/>
    <w:rsid w:val="00D83A54"/>
    <w:rsid w:val="00D83D23"/>
    <w:rsid w:val="00D8430B"/>
    <w:rsid w:val="00D843F1"/>
    <w:rsid w:val="00D85213"/>
    <w:rsid w:val="00D853E4"/>
    <w:rsid w:val="00D85D7F"/>
    <w:rsid w:val="00D85FCA"/>
    <w:rsid w:val="00D86B28"/>
    <w:rsid w:val="00D8750A"/>
    <w:rsid w:val="00D87F0F"/>
    <w:rsid w:val="00D90D53"/>
    <w:rsid w:val="00D91803"/>
    <w:rsid w:val="00D91EF3"/>
    <w:rsid w:val="00D92102"/>
    <w:rsid w:val="00D92CC1"/>
    <w:rsid w:val="00D92D28"/>
    <w:rsid w:val="00D9315B"/>
    <w:rsid w:val="00D931D1"/>
    <w:rsid w:val="00D93B63"/>
    <w:rsid w:val="00D9436D"/>
    <w:rsid w:val="00D947DD"/>
    <w:rsid w:val="00D94F54"/>
    <w:rsid w:val="00D94F98"/>
    <w:rsid w:val="00D95EA5"/>
    <w:rsid w:val="00D96180"/>
    <w:rsid w:val="00D96658"/>
    <w:rsid w:val="00D968E2"/>
    <w:rsid w:val="00D968F4"/>
    <w:rsid w:val="00D973B6"/>
    <w:rsid w:val="00D97671"/>
    <w:rsid w:val="00D97B2C"/>
    <w:rsid w:val="00D97B71"/>
    <w:rsid w:val="00DA05F8"/>
    <w:rsid w:val="00DA086A"/>
    <w:rsid w:val="00DA0973"/>
    <w:rsid w:val="00DA144E"/>
    <w:rsid w:val="00DA2164"/>
    <w:rsid w:val="00DA2E44"/>
    <w:rsid w:val="00DA30F2"/>
    <w:rsid w:val="00DA3255"/>
    <w:rsid w:val="00DA3BD0"/>
    <w:rsid w:val="00DA3F7B"/>
    <w:rsid w:val="00DA48D1"/>
    <w:rsid w:val="00DA5238"/>
    <w:rsid w:val="00DA5EE7"/>
    <w:rsid w:val="00DA5F5A"/>
    <w:rsid w:val="00DA63AF"/>
    <w:rsid w:val="00DA7D69"/>
    <w:rsid w:val="00DB1801"/>
    <w:rsid w:val="00DB1855"/>
    <w:rsid w:val="00DB1C37"/>
    <w:rsid w:val="00DB317D"/>
    <w:rsid w:val="00DB3819"/>
    <w:rsid w:val="00DB3C82"/>
    <w:rsid w:val="00DB43F5"/>
    <w:rsid w:val="00DB4827"/>
    <w:rsid w:val="00DB4830"/>
    <w:rsid w:val="00DB6D20"/>
    <w:rsid w:val="00DB6E9A"/>
    <w:rsid w:val="00DB6EC7"/>
    <w:rsid w:val="00DB7C49"/>
    <w:rsid w:val="00DB7CF8"/>
    <w:rsid w:val="00DC1041"/>
    <w:rsid w:val="00DC1177"/>
    <w:rsid w:val="00DC1A17"/>
    <w:rsid w:val="00DC1BE8"/>
    <w:rsid w:val="00DC1D73"/>
    <w:rsid w:val="00DC2198"/>
    <w:rsid w:val="00DC2217"/>
    <w:rsid w:val="00DC2533"/>
    <w:rsid w:val="00DC2AD4"/>
    <w:rsid w:val="00DC32FD"/>
    <w:rsid w:val="00DC371A"/>
    <w:rsid w:val="00DC3877"/>
    <w:rsid w:val="00DC3981"/>
    <w:rsid w:val="00DC3B64"/>
    <w:rsid w:val="00DC3B74"/>
    <w:rsid w:val="00DC40B1"/>
    <w:rsid w:val="00DC43B9"/>
    <w:rsid w:val="00DC5A57"/>
    <w:rsid w:val="00DC5F5C"/>
    <w:rsid w:val="00DC683D"/>
    <w:rsid w:val="00DC6BA8"/>
    <w:rsid w:val="00DC6F11"/>
    <w:rsid w:val="00DC776E"/>
    <w:rsid w:val="00DD0025"/>
    <w:rsid w:val="00DD0C9A"/>
    <w:rsid w:val="00DD1256"/>
    <w:rsid w:val="00DD1ADE"/>
    <w:rsid w:val="00DD23C7"/>
    <w:rsid w:val="00DD2609"/>
    <w:rsid w:val="00DD2717"/>
    <w:rsid w:val="00DD2B66"/>
    <w:rsid w:val="00DD3861"/>
    <w:rsid w:val="00DD3913"/>
    <w:rsid w:val="00DD5578"/>
    <w:rsid w:val="00DD6828"/>
    <w:rsid w:val="00DD71D8"/>
    <w:rsid w:val="00DD744C"/>
    <w:rsid w:val="00DD7922"/>
    <w:rsid w:val="00DE073B"/>
    <w:rsid w:val="00DE07E8"/>
    <w:rsid w:val="00DE0AA9"/>
    <w:rsid w:val="00DE0ACA"/>
    <w:rsid w:val="00DE1E79"/>
    <w:rsid w:val="00DE2E0E"/>
    <w:rsid w:val="00DE32E3"/>
    <w:rsid w:val="00DE3FC5"/>
    <w:rsid w:val="00DE447F"/>
    <w:rsid w:val="00DE4637"/>
    <w:rsid w:val="00DE4952"/>
    <w:rsid w:val="00DE5194"/>
    <w:rsid w:val="00DE53B6"/>
    <w:rsid w:val="00DE6BBB"/>
    <w:rsid w:val="00DE79D9"/>
    <w:rsid w:val="00DF0C37"/>
    <w:rsid w:val="00DF0DB0"/>
    <w:rsid w:val="00DF14CC"/>
    <w:rsid w:val="00DF1B63"/>
    <w:rsid w:val="00DF386F"/>
    <w:rsid w:val="00DF4517"/>
    <w:rsid w:val="00DF475C"/>
    <w:rsid w:val="00DF4982"/>
    <w:rsid w:val="00DF4FB3"/>
    <w:rsid w:val="00DF50D2"/>
    <w:rsid w:val="00DF5694"/>
    <w:rsid w:val="00DF6C1E"/>
    <w:rsid w:val="00DF707F"/>
    <w:rsid w:val="00E0053E"/>
    <w:rsid w:val="00E0093C"/>
    <w:rsid w:val="00E00CCE"/>
    <w:rsid w:val="00E02406"/>
    <w:rsid w:val="00E02723"/>
    <w:rsid w:val="00E02F1B"/>
    <w:rsid w:val="00E03810"/>
    <w:rsid w:val="00E03DF5"/>
    <w:rsid w:val="00E04070"/>
    <w:rsid w:val="00E04175"/>
    <w:rsid w:val="00E0483F"/>
    <w:rsid w:val="00E06727"/>
    <w:rsid w:val="00E07354"/>
    <w:rsid w:val="00E1000E"/>
    <w:rsid w:val="00E10846"/>
    <w:rsid w:val="00E109BB"/>
    <w:rsid w:val="00E11249"/>
    <w:rsid w:val="00E11674"/>
    <w:rsid w:val="00E11728"/>
    <w:rsid w:val="00E117CB"/>
    <w:rsid w:val="00E13439"/>
    <w:rsid w:val="00E13A0A"/>
    <w:rsid w:val="00E147F3"/>
    <w:rsid w:val="00E14892"/>
    <w:rsid w:val="00E15380"/>
    <w:rsid w:val="00E16466"/>
    <w:rsid w:val="00E178BD"/>
    <w:rsid w:val="00E17B09"/>
    <w:rsid w:val="00E17FDD"/>
    <w:rsid w:val="00E20659"/>
    <w:rsid w:val="00E20802"/>
    <w:rsid w:val="00E20F0B"/>
    <w:rsid w:val="00E21BDA"/>
    <w:rsid w:val="00E21F96"/>
    <w:rsid w:val="00E227BA"/>
    <w:rsid w:val="00E227F7"/>
    <w:rsid w:val="00E22AEA"/>
    <w:rsid w:val="00E22CDE"/>
    <w:rsid w:val="00E23A72"/>
    <w:rsid w:val="00E23D1B"/>
    <w:rsid w:val="00E243FF"/>
    <w:rsid w:val="00E24E25"/>
    <w:rsid w:val="00E24FA4"/>
    <w:rsid w:val="00E25263"/>
    <w:rsid w:val="00E254CA"/>
    <w:rsid w:val="00E25A60"/>
    <w:rsid w:val="00E25B8B"/>
    <w:rsid w:val="00E25DA4"/>
    <w:rsid w:val="00E260A4"/>
    <w:rsid w:val="00E26464"/>
    <w:rsid w:val="00E27EB3"/>
    <w:rsid w:val="00E27F95"/>
    <w:rsid w:val="00E30082"/>
    <w:rsid w:val="00E30353"/>
    <w:rsid w:val="00E30C65"/>
    <w:rsid w:val="00E310E5"/>
    <w:rsid w:val="00E318B1"/>
    <w:rsid w:val="00E328B5"/>
    <w:rsid w:val="00E32C48"/>
    <w:rsid w:val="00E32D70"/>
    <w:rsid w:val="00E33F18"/>
    <w:rsid w:val="00E34B6B"/>
    <w:rsid w:val="00E34BEB"/>
    <w:rsid w:val="00E34D29"/>
    <w:rsid w:val="00E34E3B"/>
    <w:rsid w:val="00E35C1E"/>
    <w:rsid w:val="00E35E11"/>
    <w:rsid w:val="00E363A9"/>
    <w:rsid w:val="00E36626"/>
    <w:rsid w:val="00E37310"/>
    <w:rsid w:val="00E37332"/>
    <w:rsid w:val="00E37922"/>
    <w:rsid w:val="00E40318"/>
    <w:rsid w:val="00E40C18"/>
    <w:rsid w:val="00E40EB7"/>
    <w:rsid w:val="00E41F7C"/>
    <w:rsid w:val="00E42799"/>
    <w:rsid w:val="00E43704"/>
    <w:rsid w:val="00E438E7"/>
    <w:rsid w:val="00E43A05"/>
    <w:rsid w:val="00E43E07"/>
    <w:rsid w:val="00E44893"/>
    <w:rsid w:val="00E44B31"/>
    <w:rsid w:val="00E44CE5"/>
    <w:rsid w:val="00E4583A"/>
    <w:rsid w:val="00E45BAA"/>
    <w:rsid w:val="00E46A77"/>
    <w:rsid w:val="00E46B90"/>
    <w:rsid w:val="00E47847"/>
    <w:rsid w:val="00E502DD"/>
    <w:rsid w:val="00E50B65"/>
    <w:rsid w:val="00E50FD5"/>
    <w:rsid w:val="00E51108"/>
    <w:rsid w:val="00E51A20"/>
    <w:rsid w:val="00E51FF8"/>
    <w:rsid w:val="00E52484"/>
    <w:rsid w:val="00E5379B"/>
    <w:rsid w:val="00E54618"/>
    <w:rsid w:val="00E54667"/>
    <w:rsid w:val="00E54813"/>
    <w:rsid w:val="00E54D28"/>
    <w:rsid w:val="00E55B60"/>
    <w:rsid w:val="00E56110"/>
    <w:rsid w:val="00E561E2"/>
    <w:rsid w:val="00E563ED"/>
    <w:rsid w:val="00E56C49"/>
    <w:rsid w:val="00E56C62"/>
    <w:rsid w:val="00E57647"/>
    <w:rsid w:val="00E5767A"/>
    <w:rsid w:val="00E57A19"/>
    <w:rsid w:val="00E57AAF"/>
    <w:rsid w:val="00E57D9B"/>
    <w:rsid w:val="00E61455"/>
    <w:rsid w:val="00E61B2D"/>
    <w:rsid w:val="00E6281C"/>
    <w:rsid w:val="00E630A2"/>
    <w:rsid w:val="00E632BC"/>
    <w:rsid w:val="00E6382C"/>
    <w:rsid w:val="00E64354"/>
    <w:rsid w:val="00E65A03"/>
    <w:rsid w:val="00E666F0"/>
    <w:rsid w:val="00E66732"/>
    <w:rsid w:val="00E66C60"/>
    <w:rsid w:val="00E67117"/>
    <w:rsid w:val="00E67250"/>
    <w:rsid w:val="00E678D0"/>
    <w:rsid w:val="00E67E04"/>
    <w:rsid w:val="00E70F7D"/>
    <w:rsid w:val="00E7107C"/>
    <w:rsid w:val="00E717D8"/>
    <w:rsid w:val="00E72658"/>
    <w:rsid w:val="00E73375"/>
    <w:rsid w:val="00E737AB"/>
    <w:rsid w:val="00E75290"/>
    <w:rsid w:val="00E76A2F"/>
    <w:rsid w:val="00E77923"/>
    <w:rsid w:val="00E80795"/>
    <w:rsid w:val="00E80A49"/>
    <w:rsid w:val="00E81C62"/>
    <w:rsid w:val="00E830CF"/>
    <w:rsid w:val="00E83AF4"/>
    <w:rsid w:val="00E84DEC"/>
    <w:rsid w:val="00E85024"/>
    <w:rsid w:val="00E851A5"/>
    <w:rsid w:val="00E85253"/>
    <w:rsid w:val="00E859E5"/>
    <w:rsid w:val="00E85E66"/>
    <w:rsid w:val="00E85F21"/>
    <w:rsid w:val="00E86B88"/>
    <w:rsid w:val="00E86F25"/>
    <w:rsid w:val="00E87B02"/>
    <w:rsid w:val="00E901D2"/>
    <w:rsid w:val="00E90EBC"/>
    <w:rsid w:val="00E91693"/>
    <w:rsid w:val="00E917F1"/>
    <w:rsid w:val="00E92619"/>
    <w:rsid w:val="00E92B67"/>
    <w:rsid w:val="00E93E86"/>
    <w:rsid w:val="00E93F21"/>
    <w:rsid w:val="00E93F96"/>
    <w:rsid w:val="00E940B4"/>
    <w:rsid w:val="00E9410B"/>
    <w:rsid w:val="00E945D5"/>
    <w:rsid w:val="00E948DB"/>
    <w:rsid w:val="00E96471"/>
    <w:rsid w:val="00E967EF"/>
    <w:rsid w:val="00E9721D"/>
    <w:rsid w:val="00EA02A0"/>
    <w:rsid w:val="00EA0525"/>
    <w:rsid w:val="00EA12B7"/>
    <w:rsid w:val="00EA2E48"/>
    <w:rsid w:val="00EA3006"/>
    <w:rsid w:val="00EA30FC"/>
    <w:rsid w:val="00EA3D2B"/>
    <w:rsid w:val="00EA4AA3"/>
    <w:rsid w:val="00EA4C32"/>
    <w:rsid w:val="00EA5EE9"/>
    <w:rsid w:val="00EA6E03"/>
    <w:rsid w:val="00EA7A51"/>
    <w:rsid w:val="00EA7D68"/>
    <w:rsid w:val="00EA7F08"/>
    <w:rsid w:val="00EB022B"/>
    <w:rsid w:val="00EB06CD"/>
    <w:rsid w:val="00EB08B8"/>
    <w:rsid w:val="00EB12F6"/>
    <w:rsid w:val="00EB158D"/>
    <w:rsid w:val="00EB1F9F"/>
    <w:rsid w:val="00EB2089"/>
    <w:rsid w:val="00EB2246"/>
    <w:rsid w:val="00EB2698"/>
    <w:rsid w:val="00EB2E3A"/>
    <w:rsid w:val="00EB2F2D"/>
    <w:rsid w:val="00EB3386"/>
    <w:rsid w:val="00EB34FB"/>
    <w:rsid w:val="00EB3FAC"/>
    <w:rsid w:val="00EB576E"/>
    <w:rsid w:val="00EB577B"/>
    <w:rsid w:val="00EB5EAD"/>
    <w:rsid w:val="00EB5F2E"/>
    <w:rsid w:val="00EB6592"/>
    <w:rsid w:val="00EB6B88"/>
    <w:rsid w:val="00EB6C40"/>
    <w:rsid w:val="00EB6C93"/>
    <w:rsid w:val="00EB72DB"/>
    <w:rsid w:val="00EB7CA4"/>
    <w:rsid w:val="00EC1330"/>
    <w:rsid w:val="00EC188E"/>
    <w:rsid w:val="00EC1B8A"/>
    <w:rsid w:val="00EC1D1C"/>
    <w:rsid w:val="00EC2D2B"/>
    <w:rsid w:val="00EC2EBB"/>
    <w:rsid w:val="00EC3EE8"/>
    <w:rsid w:val="00EC77C2"/>
    <w:rsid w:val="00EC7FC4"/>
    <w:rsid w:val="00ED0746"/>
    <w:rsid w:val="00ED183E"/>
    <w:rsid w:val="00ED25D4"/>
    <w:rsid w:val="00ED2716"/>
    <w:rsid w:val="00ED3694"/>
    <w:rsid w:val="00ED4C3C"/>
    <w:rsid w:val="00ED522E"/>
    <w:rsid w:val="00ED638D"/>
    <w:rsid w:val="00ED654A"/>
    <w:rsid w:val="00ED6AE6"/>
    <w:rsid w:val="00ED70BD"/>
    <w:rsid w:val="00ED7196"/>
    <w:rsid w:val="00ED737B"/>
    <w:rsid w:val="00EE0937"/>
    <w:rsid w:val="00EE0AAE"/>
    <w:rsid w:val="00EE0C86"/>
    <w:rsid w:val="00EE0D7B"/>
    <w:rsid w:val="00EE10AB"/>
    <w:rsid w:val="00EE1486"/>
    <w:rsid w:val="00EE1C77"/>
    <w:rsid w:val="00EE2105"/>
    <w:rsid w:val="00EE270A"/>
    <w:rsid w:val="00EE28C4"/>
    <w:rsid w:val="00EE2D07"/>
    <w:rsid w:val="00EE2E5D"/>
    <w:rsid w:val="00EE3454"/>
    <w:rsid w:val="00EE387C"/>
    <w:rsid w:val="00EE3B05"/>
    <w:rsid w:val="00EE3BC9"/>
    <w:rsid w:val="00EE3E21"/>
    <w:rsid w:val="00EE3E2A"/>
    <w:rsid w:val="00EE4A2B"/>
    <w:rsid w:val="00EE5445"/>
    <w:rsid w:val="00EE564F"/>
    <w:rsid w:val="00EE56A1"/>
    <w:rsid w:val="00EE6B95"/>
    <w:rsid w:val="00EE6FD3"/>
    <w:rsid w:val="00EE713B"/>
    <w:rsid w:val="00EE71D1"/>
    <w:rsid w:val="00EE78BA"/>
    <w:rsid w:val="00EE7FD4"/>
    <w:rsid w:val="00EE7FD9"/>
    <w:rsid w:val="00EF0782"/>
    <w:rsid w:val="00EF0CD3"/>
    <w:rsid w:val="00EF112C"/>
    <w:rsid w:val="00EF20FB"/>
    <w:rsid w:val="00EF3649"/>
    <w:rsid w:val="00EF3683"/>
    <w:rsid w:val="00EF3F88"/>
    <w:rsid w:val="00EF48C3"/>
    <w:rsid w:val="00EF4F63"/>
    <w:rsid w:val="00EF5504"/>
    <w:rsid w:val="00EF5977"/>
    <w:rsid w:val="00EF5D06"/>
    <w:rsid w:val="00EF5FB4"/>
    <w:rsid w:val="00EF616D"/>
    <w:rsid w:val="00EF6C80"/>
    <w:rsid w:val="00EF6EFA"/>
    <w:rsid w:val="00EF755D"/>
    <w:rsid w:val="00F00EB4"/>
    <w:rsid w:val="00F0146F"/>
    <w:rsid w:val="00F02520"/>
    <w:rsid w:val="00F02619"/>
    <w:rsid w:val="00F02D23"/>
    <w:rsid w:val="00F03BD7"/>
    <w:rsid w:val="00F043F4"/>
    <w:rsid w:val="00F04439"/>
    <w:rsid w:val="00F04F1E"/>
    <w:rsid w:val="00F052FD"/>
    <w:rsid w:val="00F0656A"/>
    <w:rsid w:val="00F06A7D"/>
    <w:rsid w:val="00F0724C"/>
    <w:rsid w:val="00F0758C"/>
    <w:rsid w:val="00F07604"/>
    <w:rsid w:val="00F07613"/>
    <w:rsid w:val="00F07CC8"/>
    <w:rsid w:val="00F07DC9"/>
    <w:rsid w:val="00F07F5D"/>
    <w:rsid w:val="00F10D46"/>
    <w:rsid w:val="00F112C5"/>
    <w:rsid w:val="00F1177B"/>
    <w:rsid w:val="00F13634"/>
    <w:rsid w:val="00F13F8B"/>
    <w:rsid w:val="00F1451A"/>
    <w:rsid w:val="00F14E3D"/>
    <w:rsid w:val="00F15914"/>
    <w:rsid w:val="00F159DC"/>
    <w:rsid w:val="00F17D1A"/>
    <w:rsid w:val="00F20CB2"/>
    <w:rsid w:val="00F20D32"/>
    <w:rsid w:val="00F2130C"/>
    <w:rsid w:val="00F21F2A"/>
    <w:rsid w:val="00F2266D"/>
    <w:rsid w:val="00F22B41"/>
    <w:rsid w:val="00F22EEA"/>
    <w:rsid w:val="00F232D3"/>
    <w:rsid w:val="00F23363"/>
    <w:rsid w:val="00F23BA5"/>
    <w:rsid w:val="00F246A2"/>
    <w:rsid w:val="00F24C4C"/>
    <w:rsid w:val="00F24FEF"/>
    <w:rsid w:val="00F25281"/>
    <w:rsid w:val="00F26477"/>
    <w:rsid w:val="00F2681D"/>
    <w:rsid w:val="00F27525"/>
    <w:rsid w:val="00F2794C"/>
    <w:rsid w:val="00F27C44"/>
    <w:rsid w:val="00F306C4"/>
    <w:rsid w:val="00F3090F"/>
    <w:rsid w:val="00F313BB"/>
    <w:rsid w:val="00F31B58"/>
    <w:rsid w:val="00F321B8"/>
    <w:rsid w:val="00F333B6"/>
    <w:rsid w:val="00F33838"/>
    <w:rsid w:val="00F33E74"/>
    <w:rsid w:val="00F340F8"/>
    <w:rsid w:val="00F34F89"/>
    <w:rsid w:val="00F350EA"/>
    <w:rsid w:val="00F36110"/>
    <w:rsid w:val="00F36AB4"/>
    <w:rsid w:val="00F37E94"/>
    <w:rsid w:val="00F37FFC"/>
    <w:rsid w:val="00F4025E"/>
    <w:rsid w:val="00F402D7"/>
    <w:rsid w:val="00F40B03"/>
    <w:rsid w:val="00F4158F"/>
    <w:rsid w:val="00F41C3B"/>
    <w:rsid w:val="00F423C2"/>
    <w:rsid w:val="00F42446"/>
    <w:rsid w:val="00F42B8A"/>
    <w:rsid w:val="00F430C7"/>
    <w:rsid w:val="00F431C6"/>
    <w:rsid w:val="00F433E5"/>
    <w:rsid w:val="00F438DA"/>
    <w:rsid w:val="00F44F8B"/>
    <w:rsid w:val="00F45CCE"/>
    <w:rsid w:val="00F45DA9"/>
    <w:rsid w:val="00F46894"/>
    <w:rsid w:val="00F46940"/>
    <w:rsid w:val="00F4706C"/>
    <w:rsid w:val="00F4740C"/>
    <w:rsid w:val="00F50321"/>
    <w:rsid w:val="00F522CB"/>
    <w:rsid w:val="00F527B6"/>
    <w:rsid w:val="00F5284D"/>
    <w:rsid w:val="00F5403E"/>
    <w:rsid w:val="00F5575D"/>
    <w:rsid w:val="00F56342"/>
    <w:rsid w:val="00F563E8"/>
    <w:rsid w:val="00F56E2F"/>
    <w:rsid w:val="00F5732B"/>
    <w:rsid w:val="00F5780B"/>
    <w:rsid w:val="00F57BD7"/>
    <w:rsid w:val="00F60437"/>
    <w:rsid w:val="00F60879"/>
    <w:rsid w:val="00F61097"/>
    <w:rsid w:val="00F61ECE"/>
    <w:rsid w:val="00F62432"/>
    <w:rsid w:val="00F624F2"/>
    <w:rsid w:val="00F629C4"/>
    <w:rsid w:val="00F63F54"/>
    <w:rsid w:val="00F6409A"/>
    <w:rsid w:val="00F642C4"/>
    <w:rsid w:val="00F64C6B"/>
    <w:rsid w:val="00F65D5C"/>
    <w:rsid w:val="00F660A8"/>
    <w:rsid w:val="00F66F7B"/>
    <w:rsid w:val="00F66FC5"/>
    <w:rsid w:val="00F670C8"/>
    <w:rsid w:val="00F671C1"/>
    <w:rsid w:val="00F67401"/>
    <w:rsid w:val="00F675B7"/>
    <w:rsid w:val="00F70B58"/>
    <w:rsid w:val="00F70B84"/>
    <w:rsid w:val="00F72096"/>
    <w:rsid w:val="00F72749"/>
    <w:rsid w:val="00F72F46"/>
    <w:rsid w:val="00F7352E"/>
    <w:rsid w:val="00F738D6"/>
    <w:rsid w:val="00F74084"/>
    <w:rsid w:val="00F747BD"/>
    <w:rsid w:val="00F75079"/>
    <w:rsid w:val="00F750E9"/>
    <w:rsid w:val="00F75155"/>
    <w:rsid w:val="00F75421"/>
    <w:rsid w:val="00F756AC"/>
    <w:rsid w:val="00F75F31"/>
    <w:rsid w:val="00F77A4A"/>
    <w:rsid w:val="00F8015D"/>
    <w:rsid w:val="00F80391"/>
    <w:rsid w:val="00F8042A"/>
    <w:rsid w:val="00F81773"/>
    <w:rsid w:val="00F81904"/>
    <w:rsid w:val="00F81FCA"/>
    <w:rsid w:val="00F8234C"/>
    <w:rsid w:val="00F8245A"/>
    <w:rsid w:val="00F82585"/>
    <w:rsid w:val="00F831DC"/>
    <w:rsid w:val="00F838D6"/>
    <w:rsid w:val="00F83CFF"/>
    <w:rsid w:val="00F84761"/>
    <w:rsid w:val="00F8564B"/>
    <w:rsid w:val="00F8647A"/>
    <w:rsid w:val="00F86DD3"/>
    <w:rsid w:val="00F86FAD"/>
    <w:rsid w:val="00F8723E"/>
    <w:rsid w:val="00F87573"/>
    <w:rsid w:val="00F87787"/>
    <w:rsid w:val="00F87F68"/>
    <w:rsid w:val="00F902B3"/>
    <w:rsid w:val="00F90664"/>
    <w:rsid w:val="00F90C01"/>
    <w:rsid w:val="00F91570"/>
    <w:rsid w:val="00F9213C"/>
    <w:rsid w:val="00F9292F"/>
    <w:rsid w:val="00F92CEA"/>
    <w:rsid w:val="00F9329E"/>
    <w:rsid w:val="00F9384D"/>
    <w:rsid w:val="00F93A76"/>
    <w:rsid w:val="00F941B1"/>
    <w:rsid w:val="00F94C89"/>
    <w:rsid w:val="00F94FCE"/>
    <w:rsid w:val="00F950CF"/>
    <w:rsid w:val="00F95E95"/>
    <w:rsid w:val="00F961F9"/>
    <w:rsid w:val="00F9638B"/>
    <w:rsid w:val="00F96BD7"/>
    <w:rsid w:val="00F96DD9"/>
    <w:rsid w:val="00FA020B"/>
    <w:rsid w:val="00FA024D"/>
    <w:rsid w:val="00FA0CC3"/>
    <w:rsid w:val="00FA1829"/>
    <w:rsid w:val="00FA1C50"/>
    <w:rsid w:val="00FA3C3C"/>
    <w:rsid w:val="00FA44CF"/>
    <w:rsid w:val="00FA4CD4"/>
    <w:rsid w:val="00FA69A7"/>
    <w:rsid w:val="00FA7338"/>
    <w:rsid w:val="00FA7CE0"/>
    <w:rsid w:val="00FA7DBD"/>
    <w:rsid w:val="00FB00AA"/>
    <w:rsid w:val="00FB06F0"/>
    <w:rsid w:val="00FB0C7E"/>
    <w:rsid w:val="00FB0D51"/>
    <w:rsid w:val="00FB11C0"/>
    <w:rsid w:val="00FB2BE0"/>
    <w:rsid w:val="00FB30A2"/>
    <w:rsid w:val="00FB4175"/>
    <w:rsid w:val="00FB4CC4"/>
    <w:rsid w:val="00FB50B9"/>
    <w:rsid w:val="00FB552A"/>
    <w:rsid w:val="00FB58D4"/>
    <w:rsid w:val="00FB5C79"/>
    <w:rsid w:val="00FB69E5"/>
    <w:rsid w:val="00FB7AFA"/>
    <w:rsid w:val="00FB7BD6"/>
    <w:rsid w:val="00FC0732"/>
    <w:rsid w:val="00FC0AAE"/>
    <w:rsid w:val="00FC1062"/>
    <w:rsid w:val="00FC1629"/>
    <w:rsid w:val="00FC1BB4"/>
    <w:rsid w:val="00FC1FD9"/>
    <w:rsid w:val="00FC275A"/>
    <w:rsid w:val="00FC36A2"/>
    <w:rsid w:val="00FC3910"/>
    <w:rsid w:val="00FC45A3"/>
    <w:rsid w:val="00FC4CDF"/>
    <w:rsid w:val="00FC4DF0"/>
    <w:rsid w:val="00FC4F05"/>
    <w:rsid w:val="00FC5E4D"/>
    <w:rsid w:val="00FC5ECC"/>
    <w:rsid w:val="00FC6283"/>
    <w:rsid w:val="00FC6746"/>
    <w:rsid w:val="00FC6A19"/>
    <w:rsid w:val="00FC7263"/>
    <w:rsid w:val="00FD09AC"/>
    <w:rsid w:val="00FD0B7B"/>
    <w:rsid w:val="00FD1EE6"/>
    <w:rsid w:val="00FD1F2A"/>
    <w:rsid w:val="00FD2F79"/>
    <w:rsid w:val="00FD3529"/>
    <w:rsid w:val="00FD35C9"/>
    <w:rsid w:val="00FD3D65"/>
    <w:rsid w:val="00FD4DA8"/>
    <w:rsid w:val="00FD5757"/>
    <w:rsid w:val="00FD5A4A"/>
    <w:rsid w:val="00FD64A4"/>
    <w:rsid w:val="00FD6FD5"/>
    <w:rsid w:val="00FD7696"/>
    <w:rsid w:val="00FD7D64"/>
    <w:rsid w:val="00FE0B03"/>
    <w:rsid w:val="00FE0C99"/>
    <w:rsid w:val="00FE2A6D"/>
    <w:rsid w:val="00FE3170"/>
    <w:rsid w:val="00FE3776"/>
    <w:rsid w:val="00FE3CED"/>
    <w:rsid w:val="00FE40D3"/>
    <w:rsid w:val="00FE4332"/>
    <w:rsid w:val="00FE4D3E"/>
    <w:rsid w:val="00FE4D84"/>
    <w:rsid w:val="00FE4DC1"/>
    <w:rsid w:val="00FE6563"/>
    <w:rsid w:val="00FE6958"/>
    <w:rsid w:val="00FF05E6"/>
    <w:rsid w:val="00FF0C3C"/>
    <w:rsid w:val="00FF1311"/>
    <w:rsid w:val="00FF211F"/>
    <w:rsid w:val="00FF2FCC"/>
    <w:rsid w:val="00FF3734"/>
    <w:rsid w:val="00FF3B55"/>
    <w:rsid w:val="00FF3E06"/>
    <w:rsid w:val="00FF4658"/>
    <w:rsid w:val="00FF473A"/>
    <w:rsid w:val="00FF4AB1"/>
    <w:rsid w:val="00FF4EC2"/>
    <w:rsid w:val="00FF57B6"/>
    <w:rsid w:val="00FF6795"/>
    <w:rsid w:val="00FF6812"/>
    <w:rsid w:val="00FF6E16"/>
    <w:rsid w:val="00FF7377"/>
    <w:rsid w:val="00FF7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B7D270"/>
  <w15:chartTrackingRefBased/>
  <w15:docId w15:val="{D466C112-65DB-444D-B406-D8CE8790C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60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19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87DC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D14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602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5602F"/>
    <w:pPr>
      <w:outlineLvl w:val="9"/>
    </w:pPr>
    <w:rPr>
      <w:kern w:val="0"/>
      <w14:ligatures w14:val="none"/>
    </w:rPr>
  </w:style>
  <w:style w:type="paragraph" w:styleId="ListParagraph">
    <w:name w:val="List Paragraph"/>
    <w:basedOn w:val="Normal"/>
    <w:uiPriority w:val="1"/>
    <w:qFormat/>
    <w:rsid w:val="00D5602F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FA020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A020B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CA528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52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198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641987"/>
    <w:rPr>
      <w:rFonts w:eastAsiaTheme="minorEastAsia"/>
      <w:color w:val="5A5A5A" w:themeColor="text1" w:themeTint="A5"/>
      <w:spacing w:val="15"/>
    </w:rPr>
  </w:style>
  <w:style w:type="character" w:customStyle="1" w:styleId="Heading2Char">
    <w:name w:val="Heading 2 Char"/>
    <w:basedOn w:val="DefaultParagraphFont"/>
    <w:link w:val="Heading2"/>
    <w:uiPriority w:val="9"/>
    <w:rsid w:val="006419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E17F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7FDD"/>
  </w:style>
  <w:style w:type="paragraph" w:styleId="Footer">
    <w:name w:val="footer"/>
    <w:basedOn w:val="Normal"/>
    <w:link w:val="FooterChar"/>
    <w:uiPriority w:val="99"/>
    <w:unhideWhenUsed/>
    <w:rsid w:val="00E17F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7FDD"/>
  </w:style>
  <w:style w:type="character" w:customStyle="1" w:styleId="Heading3Char">
    <w:name w:val="Heading 3 Char"/>
    <w:basedOn w:val="DefaultParagraphFont"/>
    <w:link w:val="Heading3"/>
    <w:uiPriority w:val="9"/>
    <w:rsid w:val="00887DC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4A3ED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A3ED6"/>
    <w:pPr>
      <w:spacing w:after="100"/>
      <w:ind w:left="440"/>
    </w:pPr>
  </w:style>
  <w:style w:type="paragraph" w:styleId="NoSpacing">
    <w:name w:val="No Spacing"/>
    <w:uiPriority w:val="1"/>
    <w:qFormat/>
    <w:rsid w:val="00480688"/>
    <w:pPr>
      <w:spacing w:after="0" w:line="240" w:lineRule="auto"/>
    </w:pPr>
  </w:style>
  <w:style w:type="paragraph" w:styleId="BodyText">
    <w:name w:val="Body Text"/>
    <w:basedOn w:val="Normal"/>
    <w:link w:val="BodyTextChar"/>
    <w:uiPriority w:val="1"/>
    <w:qFormat/>
    <w:rsid w:val="005B5384"/>
    <w:pPr>
      <w:autoSpaceDE w:val="0"/>
      <w:autoSpaceDN w:val="0"/>
      <w:adjustRightInd w:val="0"/>
      <w:spacing w:before="2" w:after="0" w:line="240" w:lineRule="auto"/>
      <w:ind w:left="731" w:hanging="311"/>
    </w:pPr>
    <w:rPr>
      <w:rFonts w:ascii="Times New Roman" w:hAnsi="Times New Roman" w:cs="Times New Roman"/>
      <w:kern w:val="0"/>
      <w:sz w:val="17"/>
      <w:szCs w:val="17"/>
    </w:rPr>
  </w:style>
  <w:style w:type="character" w:customStyle="1" w:styleId="BodyTextChar">
    <w:name w:val="Body Text Char"/>
    <w:basedOn w:val="DefaultParagraphFont"/>
    <w:link w:val="BodyText"/>
    <w:uiPriority w:val="1"/>
    <w:rsid w:val="005B5384"/>
    <w:rPr>
      <w:rFonts w:ascii="Times New Roman" w:hAnsi="Times New Roman" w:cs="Times New Roman"/>
      <w:kern w:val="0"/>
      <w:sz w:val="17"/>
      <w:szCs w:val="17"/>
    </w:rPr>
  </w:style>
  <w:style w:type="paragraph" w:styleId="TOC4">
    <w:name w:val="toc 4"/>
    <w:basedOn w:val="Normal"/>
    <w:next w:val="Normal"/>
    <w:autoRedefine/>
    <w:uiPriority w:val="39"/>
    <w:unhideWhenUsed/>
    <w:rsid w:val="009B3AE1"/>
    <w:pPr>
      <w:spacing w:after="100"/>
      <w:ind w:left="660"/>
    </w:pPr>
    <w:rPr>
      <w:rFonts w:eastAsiaTheme="minorEastAsia"/>
      <w:lang w:eastAsia="ja-JP"/>
    </w:rPr>
  </w:style>
  <w:style w:type="paragraph" w:styleId="TOC5">
    <w:name w:val="toc 5"/>
    <w:basedOn w:val="Normal"/>
    <w:next w:val="Normal"/>
    <w:autoRedefine/>
    <w:uiPriority w:val="39"/>
    <w:unhideWhenUsed/>
    <w:rsid w:val="009B3AE1"/>
    <w:pPr>
      <w:spacing w:after="100"/>
      <w:ind w:left="880"/>
    </w:pPr>
    <w:rPr>
      <w:rFonts w:eastAsiaTheme="minorEastAsia"/>
      <w:lang w:eastAsia="ja-JP"/>
    </w:rPr>
  </w:style>
  <w:style w:type="paragraph" w:styleId="TOC6">
    <w:name w:val="toc 6"/>
    <w:basedOn w:val="Normal"/>
    <w:next w:val="Normal"/>
    <w:autoRedefine/>
    <w:uiPriority w:val="39"/>
    <w:unhideWhenUsed/>
    <w:rsid w:val="009B3AE1"/>
    <w:pPr>
      <w:spacing w:after="100"/>
      <w:ind w:left="1100"/>
    </w:pPr>
    <w:rPr>
      <w:rFonts w:eastAsiaTheme="minorEastAsia"/>
      <w:lang w:eastAsia="ja-JP"/>
    </w:rPr>
  </w:style>
  <w:style w:type="paragraph" w:styleId="TOC7">
    <w:name w:val="toc 7"/>
    <w:basedOn w:val="Normal"/>
    <w:next w:val="Normal"/>
    <w:autoRedefine/>
    <w:uiPriority w:val="39"/>
    <w:unhideWhenUsed/>
    <w:rsid w:val="009B3AE1"/>
    <w:pPr>
      <w:spacing w:after="100"/>
      <w:ind w:left="1320"/>
    </w:pPr>
    <w:rPr>
      <w:rFonts w:eastAsiaTheme="minorEastAsia"/>
      <w:lang w:eastAsia="ja-JP"/>
    </w:rPr>
  </w:style>
  <w:style w:type="paragraph" w:styleId="TOC8">
    <w:name w:val="toc 8"/>
    <w:basedOn w:val="Normal"/>
    <w:next w:val="Normal"/>
    <w:autoRedefine/>
    <w:uiPriority w:val="39"/>
    <w:unhideWhenUsed/>
    <w:rsid w:val="009B3AE1"/>
    <w:pPr>
      <w:spacing w:after="100"/>
      <w:ind w:left="1540"/>
    </w:pPr>
    <w:rPr>
      <w:rFonts w:eastAsiaTheme="minorEastAsia"/>
      <w:lang w:eastAsia="ja-JP"/>
    </w:rPr>
  </w:style>
  <w:style w:type="paragraph" w:styleId="TOC9">
    <w:name w:val="toc 9"/>
    <w:basedOn w:val="Normal"/>
    <w:next w:val="Normal"/>
    <w:autoRedefine/>
    <w:uiPriority w:val="39"/>
    <w:unhideWhenUsed/>
    <w:rsid w:val="009B3AE1"/>
    <w:pPr>
      <w:spacing w:after="100"/>
      <w:ind w:left="1760"/>
    </w:pPr>
    <w:rPr>
      <w:rFonts w:eastAsiaTheme="minorEastAsia"/>
      <w:lang w:eastAsia="ja-JP"/>
    </w:rPr>
  </w:style>
  <w:style w:type="character" w:styleId="UnresolvedMention">
    <w:name w:val="Unresolved Mention"/>
    <w:basedOn w:val="DefaultParagraphFont"/>
    <w:uiPriority w:val="99"/>
    <w:semiHidden/>
    <w:unhideWhenUsed/>
    <w:rsid w:val="009B3AE1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4D14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TableGrid">
    <w:name w:val="Table Grid"/>
    <w:basedOn w:val="TableNormal"/>
    <w:uiPriority w:val="39"/>
    <w:rsid w:val="003A06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4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38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6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13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5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9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6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emf"/><Relationship Id="rId42" Type="http://schemas.openxmlformats.org/officeDocument/2006/relationships/image" Target="media/image34.png"/><Relationship Id="rId47" Type="http://schemas.openxmlformats.org/officeDocument/2006/relationships/image" Target="media/image39.emf"/><Relationship Id="rId63" Type="http://schemas.openxmlformats.org/officeDocument/2006/relationships/image" Target="media/image55.emf"/><Relationship Id="rId68" Type="http://schemas.openxmlformats.org/officeDocument/2006/relationships/image" Target="media/image60.png"/><Relationship Id="rId16" Type="http://schemas.openxmlformats.org/officeDocument/2006/relationships/image" Target="media/image8.emf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emf"/><Relationship Id="rId58" Type="http://schemas.openxmlformats.org/officeDocument/2006/relationships/image" Target="media/image50.emf"/><Relationship Id="rId66" Type="http://schemas.openxmlformats.org/officeDocument/2006/relationships/image" Target="media/image58.emf"/><Relationship Id="rId74" Type="http://schemas.openxmlformats.org/officeDocument/2006/relationships/image" Target="media/image66.emf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emf"/><Relationship Id="rId14" Type="http://schemas.openxmlformats.org/officeDocument/2006/relationships/image" Target="media/image6.emf"/><Relationship Id="rId22" Type="http://schemas.openxmlformats.org/officeDocument/2006/relationships/image" Target="media/image14.emf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emf"/><Relationship Id="rId69" Type="http://schemas.openxmlformats.org/officeDocument/2006/relationships/image" Target="media/image61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emf"/><Relationship Id="rId72" Type="http://schemas.openxmlformats.org/officeDocument/2006/relationships/image" Target="media/image64.em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emf"/><Relationship Id="rId46" Type="http://schemas.openxmlformats.org/officeDocument/2006/relationships/image" Target="media/image38.png"/><Relationship Id="rId59" Type="http://schemas.openxmlformats.org/officeDocument/2006/relationships/image" Target="media/image51.emf"/><Relationship Id="rId67" Type="http://schemas.openxmlformats.org/officeDocument/2006/relationships/image" Target="media/image59.emf"/><Relationship Id="rId20" Type="http://schemas.openxmlformats.org/officeDocument/2006/relationships/image" Target="media/image12.emf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emf"/><Relationship Id="rId75" Type="http://schemas.openxmlformats.org/officeDocument/2006/relationships/image" Target="media/image6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15.emf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emf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emf"/><Relationship Id="rId60" Type="http://schemas.openxmlformats.org/officeDocument/2006/relationships/image" Target="media/image52.emf"/><Relationship Id="rId65" Type="http://schemas.openxmlformats.org/officeDocument/2006/relationships/image" Target="media/image57.emf"/><Relationship Id="rId73" Type="http://schemas.openxmlformats.org/officeDocument/2006/relationships/image" Target="media/image65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emf"/><Relationship Id="rId55" Type="http://schemas.openxmlformats.org/officeDocument/2006/relationships/image" Target="media/image47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emf"/><Relationship Id="rId2" Type="http://schemas.openxmlformats.org/officeDocument/2006/relationships/numbering" Target="numbering.xml"/><Relationship Id="rId29" Type="http://schemas.openxmlformats.org/officeDocument/2006/relationships/image" Target="media/image2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C2FCA9-27EA-4680-BA25-777B0BC0E235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b59632a2-1017-4b82-a8bb-34024b246ca6}" enabled="0" method="" siteId="{b59632a2-1017-4b82-a8bb-34024b246ca6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6537</TotalTime>
  <Pages>53</Pages>
  <Words>6323</Words>
  <Characters>36044</Characters>
  <Application>Microsoft Office Word</Application>
  <DocSecurity>0</DocSecurity>
  <Lines>300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Seiji Hirano</dc:creator>
  <cp:keywords/>
  <dc:description/>
  <cp:lastModifiedBy>Seiji Hirano</cp:lastModifiedBy>
  <cp:revision>864</cp:revision>
  <dcterms:created xsi:type="dcterms:W3CDTF">2025-01-08T19:56:00Z</dcterms:created>
  <dcterms:modified xsi:type="dcterms:W3CDTF">2025-01-17T18:19:00Z</dcterms:modified>
</cp:coreProperties>
</file>